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1C" w:rsidRDefault="007E1A1C" w:rsidP="008928AC">
      <w:pPr>
        <w:jc w:val="center"/>
        <w:rPr>
          <w:rFonts w:ascii="Arial Black" w:hAnsi="Arial Black" w:cs="Aharoni"/>
          <w:b/>
          <w:lang w:val="es-ES_tradnl"/>
        </w:rPr>
      </w:pPr>
    </w:p>
    <w:p w:rsidR="008928AC" w:rsidRPr="00095F59" w:rsidRDefault="008928AC" w:rsidP="008928AC">
      <w:pPr>
        <w:jc w:val="center"/>
        <w:rPr>
          <w:rFonts w:ascii="Arial Black" w:hAnsi="Arial Black" w:cs="Aharoni"/>
          <w:b/>
          <w:lang w:val="es-ES_tradnl"/>
        </w:rPr>
      </w:pPr>
      <w:r w:rsidRPr="00095F59">
        <w:rPr>
          <w:rFonts w:ascii="Arial Black" w:hAnsi="Arial Black" w:cs="Aharoni"/>
          <w:b/>
          <w:lang w:val="es-ES_tradnl"/>
        </w:rPr>
        <w:t>CONVOCATORIA DE SOLICITUD DE  MOVILIDAD  ESTUDIANTES</w:t>
      </w:r>
    </w:p>
    <w:p w:rsidR="00894A75" w:rsidRPr="00095F59" w:rsidRDefault="008928AC" w:rsidP="008928AC">
      <w:pPr>
        <w:jc w:val="center"/>
        <w:rPr>
          <w:rFonts w:ascii="Arial Black" w:hAnsi="Arial Black" w:cs="Aharoni"/>
          <w:b/>
          <w:lang w:val="es-ES_tradnl"/>
        </w:rPr>
      </w:pPr>
      <w:r w:rsidRPr="00095F59">
        <w:rPr>
          <w:rFonts w:ascii="Arial Black" w:hAnsi="Arial Black" w:cs="Aharoni"/>
          <w:b/>
          <w:lang w:val="es-ES_tradnl"/>
        </w:rPr>
        <w:t>BECAS ERASMUS+   CLAVE KA-103 EDUCACIÓN SUPERIOR</w:t>
      </w:r>
    </w:p>
    <w:p w:rsidR="008928AC" w:rsidRPr="00095F59" w:rsidRDefault="00C724A9" w:rsidP="008928AC">
      <w:pPr>
        <w:jc w:val="center"/>
        <w:rPr>
          <w:rFonts w:ascii="Arial Black" w:hAnsi="Arial Black" w:cs="Aharoni"/>
          <w:b/>
          <w:lang w:val="es-ES_tradnl"/>
        </w:rPr>
      </w:pPr>
      <w:r>
        <w:rPr>
          <w:rFonts w:ascii="Arial Black" w:hAnsi="Arial Black" w:cs="Aharoni"/>
          <w:b/>
          <w:lang w:val="es-ES_tradnl"/>
        </w:rPr>
        <w:t>CURSO: 201</w:t>
      </w:r>
      <w:r w:rsidR="004A4351">
        <w:rPr>
          <w:rFonts w:ascii="Arial Black" w:hAnsi="Arial Black" w:cs="Aharoni"/>
          <w:b/>
          <w:lang w:val="es-ES_tradnl"/>
        </w:rPr>
        <w:t>9</w:t>
      </w:r>
      <w:r>
        <w:rPr>
          <w:rFonts w:ascii="Arial Black" w:hAnsi="Arial Black" w:cs="Aharoni"/>
          <w:b/>
          <w:lang w:val="es-ES_tradnl"/>
        </w:rPr>
        <w:t>/20</w:t>
      </w:r>
      <w:r w:rsidR="004A4351">
        <w:rPr>
          <w:rFonts w:ascii="Arial Black" w:hAnsi="Arial Black" w:cs="Aharoni"/>
          <w:b/>
          <w:lang w:val="es-ES_tradnl"/>
        </w:rPr>
        <w:t>20</w:t>
      </w:r>
    </w:p>
    <w:p w:rsidR="008928AC" w:rsidRDefault="008928AC">
      <w:pPr>
        <w:rPr>
          <w:lang w:val="es-ES_tradnl"/>
        </w:rPr>
      </w:pPr>
    </w:p>
    <w:p w:rsidR="008928AC" w:rsidRDefault="008928AC" w:rsidP="008928AC">
      <w:pPr>
        <w:jc w:val="both"/>
        <w:rPr>
          <w:lang w:val="es-ES_tradnl"/>
        </w:rPr>
      </w:pPr>
    </w:p>
    <w:p w:rsidR="00095F59" w:rsidRPr="00095F59" w:rsidRDefault="00095F59" w:rsidP="008928AC">
      <w:pPr>
        <w:jc w:val="both"/>
        <w:rPr>
          <w:lang w:val="es-ES_tradnl"/>
        </w:rPr>
      </w:pPr>
      <w:r>
        <w:rPr>
          <w:b/>
          <w:u w:val="single"/>
          <w:lang w:val="es-ES_tradnl"/>
        </w:rPr>
        <w:t>Número de movilidades</w:t>
      </w:r>
      <w:r w:rsidRPr="00095F59">
        <w:rPr>
          <w:lang w:val="es-ES_tradnl"/>
        </w:rPr>
        <w:t xml:space="preserve">:        </w:t>
      </w:r>
      <w:r w:rsidR="003760B2">
        <w:rPr>
          <w:lang w:val="es-ES_tradnl"/>
        </w:rPr>
        <w:t>2</w:t>
      </w:r>
    </w:p>
    <w:p w:rsidR="00095F59" w:rsidRDefault="00095F59" w:rsidP="008928AC">
      <w:pPr>
        <w:jc w:val="both"/>
        <w:rPr>
          <w:b/>
          <w:u w:val="single"/>
          <w:lang w:val="es-ES_tradnl"/>
        </w:rPr>
      </w:pPr>
    </w:p>
    <w:p w:rsidR="008928AC" w:rsidRDefault="008928AC" w:rsidP="008928AC">
      <w:pPr>
        <w:jc w:val="both"/>
        <w:rPr>
          <w:lang w:val="es-ES_tradnl"/>
        </w:rPr>
      </w:pPr>
      <w:r w:rsidRPr="008928AC">
        <w:rPr>
          <w:b/>
          <w:u w:val="single"/>
          <w:lang w:val="es-ES_tradnl"/>
        </w:rPr>
        <w:t>Requisitos</w:t>
      </w:r>
      <w:r>
        <w:rPr>
          <w:lang w:val="es-ES_tradnl"/>
        </w:rPr>
        <w:t>:</w:t>
      </w:r>
    </w:p>
    <w:p w:rsidR="008928AC" w:rsidRDefault="008928AC" w:rsidP="00186AFD">
      <w:pPr>
        <w:ind w:left="1418"/>
        <w:jc w:val="both"/>
        <w:rPr>
          <w:lang w:val="es-ES_tradnl"/>
        </w:rPr>
      </w:pPr>
      <w:r>
        <w:rPr>
          <w:lang w:val="es-ES_tradnl"/>
        </w:rPr>
        <w:t xml:space="preserve"> Alumnos matriculados en 2º curso del Ciclo Formativo de Grado Superior de Comercio Internacional del IES Poeta Julián </w:t>
      </w:r>
      <w:proofErr w:type="spellStart"/>
      <w:r>
        <w:rPr>
          <w:lang w:val="es-ES_tradnl"/>
        </w:rPr>
        <w:t>Andúgar</w:t>
      </w:r>
      <w:proofErr w:type="spellEnd"/>
      <w:r>
        <w:rPr>
          <w:lang w:val="es-ES_tradnl"/>
        </w:rPr>
        <w:t>. Los criterios de selección se encuentran en el anexo I a la presente convocatoria así c</w:t>
      </w:r>
      <w:r w:rsidR="00095F59">
        <w:rPr>
          <w:lang w:val="es-ES_tradnl"/>
        </w:rPr>
        <w:t>omo en la página web del centro, dentro d</w:t>
      </w:r>
      <w:r w:rsidR="003760B2">
        <w:rPr>
          <w:lang w:val="es-ES_tradnl"/>
        </w:rPr>
        <w:t>el apartado Erasmus +</w:t>
      </w:r>
      <w:r w:rsidR="00095F59">
        <w:rPr>
          <w:lang w:val="es-ES_tradnl"/>
        </w:rPr>
        <w:t>.</w:t>
      </w:r>
    </w:p>
    <w:p w:rsidR="008928AC" w:rsidRDefault="008928AC" w:rsidP="008928AC">
      <w:pPr>
        <w:jc w:val="both"/>
        <w:rPr>
          <w:lang w:val="es-ES_tradnl"/>
        </w:rPr>
      </w:pPr>
      <w:r w:rsidRPr="008928AC">
        <w:rPr>
          <w:b/>
          <w:u w:val="single"/>
          <w:lang w:val="es-ES_tradnl"/>
        </w:rPr>
        <w:t xml:space="preserve">Plazo de solicitud: </w:t>
      </w:r>
      <w:r>
        <w:rPr>
          <w:b/>
          <w:u w:val="single"/>
          <w:lang w:val="es-ES_tradnl"/>
        </w:rPr>
        <w:t xml:space="preserve"> </w:t>
      </w:r>
      <w:r>
        <w:rPr>
          <w:lang w:val="es-ES_tradnl"/>
        </w:rPr>
        <w:t xml:space="preserve">  </w:t>
      </w:r>
    </w:p>
    <w:p w:rsidR="008928AC" w:rsidRDefault="008928AC" w:rsidP="008928AC">
      <w:pPr>
        <w:jc w:val="both"/>
        <w:rPr>
          <w:lang w:val="es-ES_tradnl"/>
        </w:rPr>
      </w:pPr>
    </w:p>
    <w:p w:rsidR="008928AC" w:rsidRDefault="003760B2" w:rsidP="002B42F2">
      <w:pPr>
        <w:ind w:left="1418"/>
        <w:jc w:val="both"/>
        <w:rPr>
          <w:lang w:val="es-ES_tradnl"/>
        </w:rPr>
      </w:pPr>
      <w:r>
        <w:rPr>
          <w:lang w:val="es-ES_tradnl"/>
        </w:rPr>
        <w:t xml:space="preserve">Del </w:t>
      </w:r>
      <w:r w:rsidR="004A4351">
        <w:rPr>
          <w:lang w:val="es-ES_tradnl"/>
        </w:rPr>
        <w:t>11</w:t>
      </w:r>
      <w:r>
        <w:rPr>
          <w:lang w:val="es-ES_tradnl"/>
        </w:rPr>
        <w:t>/12/1</w:t>
      </w:r>
      <w:r w:rsidR="00F15353">
        <w:rPr>
          <w:lang w:val="es-ES_tradnl"/>
        </w:rPr>
        <w:t>9</w:t>
      </w:r>
      <w:r>
        <w:rPr>
          <w:lang w:val="es-ES_tradnl"/>
        </w:rPr>
        <w:t xml:space="preserve"> al 1</w:t>
      </w:r>
      <w:r w:rsidR="004A4351">
        <w:rPr>
          <w:lang w:val="es-ES_tradnl"/>
        </w:rPr>
        <w:t>7</w:t>
      </w:r>
      <w:r w:rsidR="002B42F2">
        <w:rPr>
          <w:lang w:val="es-ES_tradnl"/>
        </w:rPr>
        <w:t>/12/1</w:t>
      </w:r>
      <w:r w:rsidR="00F15353">
        <w:rPr>
          <w:lang w:val="es-ES_tradnl"/>
        </w:rPr>
        <w:t>9</w:t>
      </w:r>
    </w:p>
    <w:p w:rsidR="008928AC" w:rsidRDefault="008928AC" w:rsidP="008928AC">
      <w:pPr>
        <w:jc w:val="both"/>
        <w:rPr>
          <w:lang w:val="es-ES_tradnl"/>
        </w:rPr>
      </w:pPr>
    </w:p>
    <w:p w:rsidR="008928AC" w:rsidRDefault="008928AC" w:rsidP="008928AC">
      <w:pPr>
        <w:jc w:val="both"/>
        <w:rPr>
          <w:b/>
          <w:u w:val="single"/>
          <w:lang w:val="es-ES_tradnl"/>
        </w:rPr>
      </w:pPr>
      <w:r w:rsidRPr="008928AC">
        <w:rPr>
          <w:b/>
          <w:u w:val="single"/>
          <w:lang w:val="es-ES_tradnl"/>
        </w:rPr>
        <w:t xml:space="preserve">Lugar de presentación: </w:t>
      </w:r>
      <w:r>
        <w:rPr>
          <w:b/>
          <w:u w:val="single"/>
          <w:lang w:val="es-ES_tradnl"/>
        </w:rPr>
        <w:t xml:space="preserve"> </w:t>
      </w:r>
    </w:p>
    <w:p w:rsidR="008928AC" w:rsidRDefault="008928AC" w:rsidP="008928AC">
      <w:pPr>
        <w:jc w:val="both"/>
        <w:rPr>
          <w:b/>
          <w:u w:val="single"/>
          <w:lang w:val="es-ES_tradnl"/>
        </w:rPr>
      </w:pPr>
    </w:p>
    <w:p w:rsidR="008928AC" w:rsidRDefault="008928AC" w:rsidP="002B42F2">
      <w:pPr>
        <w:ind w:left="1418"/>
        <w:jc w:val="both"/>
        <w:rPr>
          <w:b/>
          <w:i/>
          <w:lang w:val="es-ES_tradnl"/>
        </w:rPr>
      </w:pPr>
      <w:r>
        <w:rPr>
          <w:lang w:val="es-ES_tradnl"/>
        </w:rPr>
        <w:t xml:space="preserve"> Las solicitudes</w:t>
      </w:r>
      <w:r w:rsidRPr="008928AC">
        <w:rPr>
          <w:b/>
          <w:lang w:val="es-ES_tradnl"/>
        </w:rPr>
        <w:t xml:space="preserve">, junto con el </w:t>
      </w:r>
      <w:proofErr w:type="spellStart"/>
      <w:r w:rsidRPr="008928AC">
        <w:rPr>
          <w:b/>
          <w:lang w:val="es-ES_tradnl"/>
        </w:rPr>
        <w:t>Curriculum</w:t>
      </w:r>
      <w:proofErr w:type="spellEnd"/>
      <w:r w:rsidRPr="008928AC">
        <w:rPr>
          <w:b/>
          <w:lang w:val="es-ES_tradnl"/>
        </w:rPr>
        <w:t xml:space="preserve"> Vitae en formato Europass y una carta de presentación</w:t>
      </w:r>
      <w:r>
        <w:rPr>
          <w:lang w:val="es-ES_tradnl"/>
        </w:rPr>
        <w:t xml:space="preserve">,  se enviarán a la coordinadora del Proyecto, la profesora Natalia Moreno Pérez, a la siguiente dirección de correo electrónico: </w:t>
      </w:r>
      <w:hyperlink r:id="rId6" w:history="1">
        <w:r w:rsidRPr="00E6549D">
          <w:rPr>
            <w:rStyle w:val="Hipervnculo"/>
            <w:b/>
            <w:i/>
            <w:lang w:val="es-ES_tradnl"/>
          </w:rPr>
          <w:t>profesora.natalia.moreno.perez@gmail.com</w:t>
        </w:r>
      </w:hyperlink>
    </w:p>
    <w:p w:rsidR="008928AC" w:rsidRDefault="008928AC" w:rsidP="008928AC">
      <w:pPr>
        <w:jc w:val="both"/>
        <w:rPr>
          <w:lang w:val="es-ES_tradnl"/>
        </w:rPr>
      </w:pPr>
    </w:p>
    <w:p w:rsidR="008928AC" w:rsidRDefault="008928AC" w:rsidP="008928AC">
      <w:pPr>
        <w:jc w:val="both"/>
        <w:rPr>
          <w:b/>
          <w:u w:val="single"/>
          <w:lang w:val="es-ES_tradnl"/>
        </w:rPr>
      </w:pPr>
      <w:r w:rsidRPr="008928AC">
        <w:rPr>
          <w:b/>
          <w:u w:val="single"/>
          <w:lang w:val="es-ES_tradnl"/>
        </w:rPr>
        <w:t xml:space="preserve">Prueba de inglés: </w:t>
      </w:r>
    </w:p>
    <w:p w:rsidR="008928AC" w:rsidRDefault="008928AC" w:rsidP="008928AC">
      <w:pPr>
        <w:jc w:val="both"/>
        <w:rPr>
          <w:i/>
          <w:u w:val="single"/>
          <w:lang w:val="es-ES_tradnl"/>
        </w:rPr>
      </w:pPr>
    </w:p>
    <w:p w:rsidR="008928AC" w:rsidRDefault="008928AC" w:rsidP="002B42F2">
      <w:pPr>
        <w:ind w:left="1418"/>
        <w:jc w:val="both"/>
        <w:rPr>
          <w:lang w:val="es-ES_tradnl"/>
        </w:rPr>
      </w:pPr>
      <w:r>
        <w:rPr>
          <w:lang w:val="es-ES_tradnl"/>
        </w:rPr>
        <w:t>Para aquellos alumnos que procedan de otros centros o que quieran mejorar la calificación de inglés</w:t>
      </w:r>
      <w:r w:rsidR="003760B2">
        <w:rPr>
          <w:lang w:val="es-ES_tradnl"/>
        </w:rPr>
        <w:t xml:space="preserve"> de primer año, deben de contactar con el profesor de inglés Fernando Gea Martínez.</w:t>
      </w:r>
    </w:p>
    <w:p w:rsidR="008928AC" w:rsidRDefault="008928AC" w:rsidP="008928AC">
      <w:pPr>
        <w:jc w:val="both"/>
        <w:rPr>
          <w:lang w:val="es-ES_tradnl"/>
        </w:rPr>
      </w:pPr>
    </w:p>
    <w:p w:rsidR="008928AC" w:rsidRDefault="008928AC" w:rsidP="008928AC">
      <w:pPr>
        <w:jc w:val="both"/>
        <w:rPr>
          <w:lang w:val="es-ES_tradnl"/>
        </w:rPr>
      </w:pPr>
      <w:r>
        <w:rPr>
          <w:b/>
          <w:u w:val="single"/>
          <w:lang w:val="es-ES_tradnl"/>
        </w:rPr>
        <w:t xml:space="preserve">Resolución: </w:t>
      </w:r>
    </w:p>
    <w:p w:rsidR="008928AC" w:rsidRDefault="008928AC" w:rsidP="008928AC">
      <w:pPr>
        <w:jc w:val="both"/>
        <w:rPr>
          <w:lang w:val="es-ES_tradnl"/>
        </w:rPr>
      </w:pPr>
    </w:p>
    <w:p w:rsidR="008928AC" w:rsidRDefault="008928AC" w:rsidP="002B42F2">
      <w:pPr>
        <w:ind w:left="1418"/>
        <w:jc w:val="both"/>
        <w:rPr>
          <w:lang w:val="es-ES_tradnl"/>
        </w:rPr>
      </w:pPr>
      <w:r>
        <w:rPr>
          <w:lang w:val="es-ES_tradnl"/>
        </w:rPr>
        <w:t>Las calificaciones</w:t>
      </w:r>
      <w:r w:rsidR="003760B2">
        <w:rPr>
          <w:lang w:val="es-ES_tradnl"/>
        </w:rPr>
        <w:t xml:space="preserve"> provisionales se expondrán el día </w:t>
      </w:r>
      <w:r w:rsidR="004A4351">
        <w:rPr>
          <w:lang w:val="es-ES_tradnl"/>
        </w:rPr>
        <w:t>19</w:t>
      </w:r>
      <w:r w:rsidR="003760B2">
        <w:rPr>
          <w:lang w:val="es-ES_tradnl"/>
        </w:rPr>
        <w:t xml:space="preserve"> de diciembre</w:t>
      </w:r>
      <w:r w:rsidR="00095F59">
        <w:rPr>
          <w:lang w:val="es-ES_tradnl"/>
        </w:rPr>
        <w:t xml:space="preserve"> en el tablón de anuncios y en la web del proyecto Erasmus, con las puntuaciones obtenidas por todos los solicitantes.</w:t>
      </w:r>
      <w:r w:rsidR="003760B2">
        <w:rPr>
          <w:lang w:val="es-ES_tradnl"/>
        </w:rPr>
        <w:t xml:space="preserve"> De la misma manera, la resolución definitiva será publicada el día 2</w:t>
      </w:r>
      <w:r w:rsidR="004A4351">
        <w:rPr>
          <w:lang w:val="es-ES_tradnl"/>
        </w:rPr>
        <w:t>0</w:t>
      </w:r>
      <w:r w:rsidR="003760B2">
        <w:rPr>
          <w:lang w:val="es-ES_tradnl"/>
        </w:rPr>
        <w:t xml:space="preserve"> de diciembre.</w:t>
      </w:r>
      <w:r w:rsidR="001912CF">
        <w:rPr>
          <w:lang w:val="es-ES_tradnl"/>
        </w:rPr>
        <w:t xml:space="preserve"> Tras la publicación de las misma, los alumnos deberán de firmar el documento de Compromiso con el centro educativo como Becario Erasmus+.</w:t>
      </w:r>
    </w:p>
    <w:p w:rsidR="00034ED3" w:rsidRDefault="00034ED3" w:rsidP="00095F59">
      <w:pPr>
        <w:ind w:left="2127"/>
        <w:jc w:val="both"/>
        <w:rPr>
          <w:lang w:val="es-ES_tradnl"/>
        </w:rPr>
      </w:pPr>
    </w:p>
    <w:p w:rsidR="00034ED3" w:rsidRDefault="00034ED3" w:rsidP="00095F59">
      <w:pPr>
        <w:ind w:left="2127"/>
        <w:jc w:val="both"/>
        <w:rPr>
          <w:lang w:val="es-ES_tradnl"/>
        </w:rPr>
      </w:pPr>
    </w:p>
    <w:p w:rsidR="00034ED3" w:rsidRDefault="00034ED3" w:rsidP="00095F59">
      <w:pPr>
        <w:ind w:left="2127"/>
        <w:jc w:val="both"/>
        <w:rPr>
          <w:lang w:val="es-ES_tradnl"/>
        </w:rPr>
      </w:pPr>
      <w:bookmarkStart w:id="0" w:name="_GoBack"/>
      <w:bookmarkEnd w:id="0"/>
    </w:p>
    <w:p w:rsidR="00034ED3" w:rsidRDefault="003760B2" w:rsidP="00034ED3">
      <w:pPr>
        <w:ind w:left="2127"/>
        <w:jc w:val="right"/>
        <w:rPr>
          <w:lang w:val="es-ES_tradnl"/>
        </w:rPr>
      </w:pPr>
      <w:r>
        <w:rPr>
          <w:lang w:val="es-ES_tradnl"/>
        </w:rPr>
        <w:t xml:space="preserve">Santomera, </w:t>
      </w:r>
      <w:r w:rsidR="004A4351">
        <w:rPr>
          <w:lang w:val="es-ES_tradnl"/>
        </w:rPr>
        <w:t>11</w:t>
      </w:r>
      <w:r w:rsidR="00034ED3">
        <w:rPr>
          <w:lang w:val="es-ES_tradnl"/>
        </w:rPr>
        <w:t xml:space="preserve"> de </w:t>
      </w:r>
      <w:r>
        <w:rPr>
          <w:lang w:val="es-ES_tradnl"/>
        </w:rPr>
        <w:t>diciembre de 201</w:t>
      </w:r>
      <w:r w:rsidR="004A4351">
        <w:rPr>
          <w:lang w:val="es-ES_tradnl"/>
        </w:rPr>
        <w:t>9</w:t>
      </w:r>
    </w:p>
    <w:p w:rsidR="00034ED3" w:rsidRDefault="00034ED3" w:rsidP="00034ED3">
      <w:pPr>
        <w:ind w:left="2127"/>
        <w:jc w:val="right"/>
        <w:rPr>
          <w:lang w:val="es-ES_tradnl"/>
        </w:rPr>
      </w:pPr>
    </w:p>
    <w:p w:rsidR="00034ED3" w:rsidRDefault="00034ED3" w:rsidP="00034ED3">
      <w:pPr>
        <w:ind w:left="2127"/>
        <w:jc w:val="right"/>
        <w:rPr>
          <w:lang w:val="es-ES_tradnl"/>
        </w:rPr>
      </w:pPr>
    </w:p>
    <w:p w:rsidR="00034ED3" w:rsidRDefault="00034ED3" w:rsidP="00034ED3">
      <w:pPr>
        <w:ind w:left="2127"/>
        <w:jc w:val="right"/>
        <w:rPr>
          <w:lang w:val="es-ES_tradnl"/>
        </w:rPr>
      </w:pPr>
      <w:proofErr w:type="spellStart"/>
      <w:r>
        <w:rPr>
          <w:lang w:val="es-ES_tradnl"/>
        </w:rPr>
        <w:t>Fdo</w:t>
      </w:r>
      <w:proofErr w:type="spellEnd"/>
      <w:r>
        <w:rPr>
          <w:lang w:val="es-ES_tradnl"/>
        </w:rPr>
        <w:t>: Natalia Moreno Pérez</w:t>
      </w:r>
    </w:p>
    <w:p w:rsidR="00034ED3" w:rsidRDefault="00034ED3" w:rsidP="00034ED3">
      <w:pPr>
        <w:ind w:left="2127"/>
        <w:jc w:val="right"/>
        <w:rPr>
          <w:lang w:val="es-ES_tradnl"/>
        </w:rPr>
      </w:pPr>
      <w:r>
        <w:rPr>
          <w:lang w:val="es-ES_tradnl"/>
        </w:rPr>
        <w:t>Coordinadora Erasmus + KA-103</w:t>
      </w:r>
    </w:p>
    <w:p w:rsidR="00313EC1" w:rsidRDefault="00313EC1" w:rsidP="00313EC1">
      <w:pPr>
        <w:shd w:val="clear" w:color="auto" w:fill="FFFFFF"/>
        <w:jc w:val="center"/>
        <w:rPr>
          <w:rFonts w:ascii="Arial" w:hAnsi="Arial" w:cs="Arial"/>
          <w:b/>
          <w:color w:val="222222"/>
          <w:u w:val="single"/>
        </w:rPr>
      </w:pPr>
    </w:p>
    <w:p w:rsidR="00313EC1" w:rsidRDefault="00313EC1" w:rsidP="00313EC1">
      <w:pPr>
        <w:shd w:val="clear" w:color="auto" w:fill="FFFFFF"/>
        <w:jc w:val="center"/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b/>
          <w:color w:val="222222"/>
          <w:u w:val="single"/>
        </w:rPr>
        <w:t>ANEXO I</w:t>
      </w:r>
    </w:p>
    <w:p w:rsidR="00313EC1" w:rsidRDefault="00313EC1" w:rsidP="00313EC1">
      <w:pPr>
        <w:shd w:val="clear" w:color="auto" w:fill="FFFFFF"/>
        <w:jc w:val="center"/>
        <w:rPr>
          <w:rFonts w:ascii="Arial" w:hAnsi="Arial" w:cs="Arial"/>
          <w:b/>
          <w:color w:val="222222"/>
          <w:u w:val="single"/>
        </w:rPr>
      </w:pPr>
      <w:r w:rsidRPr="00AD76DC">
        <w:rPr>
          <w:rFonts w:ascii="Arial" w:hAnsi="Arial" w:cs="Arial"/>
          <w:b/>
          <w:color w:val="222222"/>
          <w:u w:val="single"/>
        </w:rPr>
        <w:t>CRITERIOS DE SELECCIÓN  ALUMN</w:t>
      </w:r>
      <w:r>
        <w:rPr>
          <w:rFonts w:ascii="Arial" w:hAnsi="Arial" w:cs="Arial"/>
          <w:b/>
          <w:color w:val="222222"/>
          <w:u w:val="single"/>
        </w:rPr>
        <w:t>ADO</w:t>
      </w:r>
      <w:r w:rsidRPr="00AD76DC">
        <w:rPr>
          <w:rFonts w:ascii="Arial" w:hAnsi="Arial" w:cs="Arial"/>
          <w:b/>
          <w:color w:val="222222"/>
          <w:u w:val="single"/>
        </w:rPr>
        <w:t xml:space="preserve">  BECAS ERASMUS</w:t>
      </w:r>
    </w:p>
    <w:p w:rsidR="00313EC1" w:rsidRDefault="00313EC1" w:rsidP="00313EC1">
      <w:pPr>
        <w:shd w:val="clear" w:color="auto" w:fill="FFFFFF"/>
        <w:rPr>
          <w:rFonts w:ascii="Arial" w:hAnsi="Arial" w:cs="Arial"/>
          <w:b/>
          <w:color w:val="222222"/>
          <w:u w:val="single"/>
        </w:rPr>
      </w:pPr>
    </w:p>
    <w:p w:rsidR="00313EC1" w:rsidRDefault="00313EC1" w:rsidP="00313EC1">
      <w:pPr>
        <w:shd w:val="clear" w:color="auto" w:fill="FFFFFF"/>
        <w:jc w:val="center"/>
        <w:rPr>
          <w:rFonts w:ascii="Arial" w:hAnsi="Arial" w:cs="Arial"/>
          <w:b/>
          <w:color w:val="222222"/>
          <w:u w:val="single"/>
        </w:rPr>
      </w:pPr>
      <w:r>
        <w:rPr>
          <w:rFonts w:ascii="Arial" w:hAnsi="Arial" w:cs="Arial"/>
          <w:b/>
          <w:color w:val="222222"/>
          <w:u w:val="single"/>
        </w:rPr>
        <w:t xml:space="preserve">CURSO </w:t>
      </w:r>
      <w:r w:rsidR="00186AFD">
        <w:rPr>
          <w:rFonts w:ascii="Arial" w:hAnsi="Arial" w:cs="Arial"/>
          <w:b/>
          <w:color w:val="222222"/>
          <w:u w:val="single"/>
        </w:rPr>
        <w:t>201</w:t>
      </w:r>
      <w:r w:rsidR="00925C19">
        <w:rPr>
          <w:rFonts w:ascii="Arial" w:hAnsi="Arial" w:cs="Arial"/>
          <w:b/>
          <w:color w:val="222222"/>
          <w:u w:val="single"/>
        </w:rPr>
        <w:t>9</w:t>
      </w:r>
      <w:r w:rsidR="00186AFD">
        <w:rPr>
          <w:rFonts w:ascii="Arial" w:hAnsi="Arial" w:cs="Arial"/>
          <w:b/>
          <w:color w:val="222222"/>
          <w:u w:val="single"/>
        </w:rPr>
        <w:t>/</w:t>
      </w:r>
      <w:r w:rsidR="00925C19">
        <w:rPr>
          <w:rFonts w:ascii="Arial" w:hAnsi="Arial" w:cs="Arial"/>
          <w:b/>
          <w:color w:val="222222"/>
          <w:u w:val="single"/>
        </w:rPr>
        <w:t>20</w:t>
      </w:r>
    </w:p>
    <w:p w:rsidR="00313EC1" w:rsidRPr="00AD76DC" w:rsidRDefault="00313EC1" w:rsidP="00313EC1">
      <w:pPr>
        <w:shd w:val="clear" w:color="auto" w:fill="FFFFFF"/>
        <w:jc w:val="center"/>
        <w:rPr>
          <w:rFonts w:ascii="Arial" w:hAnsi="Arial" w:cs="Arial"/>
          <w:b/>
          <w:color w:val="222222"/>
          <w:u w:val="single"/>
        </w:rPr>
      </w:pPr>
    </w:p>
    <w:p w:rsidR="00313EC1" w:rsidRPr="0024159B" w:rsidRDefault="00313EC1" w:rsidP="00313EC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13EC1" w:rsidRDefault="00313EC1" w:rsidP="00313EC1">
      <w:pPr>
        <w:shd w:val="clear" w:color="auto" w:fill="FFFFFF"/>
        <w:ind w:right="-81"/>
        <w:jc w:val="both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b/>
          <w:iCs/>
          <w:color w:val="222222"/>
        </w:rPr>
        <w:t>1º</w:t>
      </w:r>
      <w:proofErr w:type="gramStart"/>
      <w:r>
        <w:rPr>
          <w:rFonts w:ascii="Arial" w:hAnsi="Arial" w:cs="Arial"/>
          <w:b/>
          <w:iCs/>
          <w:color w:val="222222"/>
        </w:rPr>
        <w:t>)</w:t>
      </w:r>
      <w:r>
        <w:rPr>
          <w:rFonts w:ascii="Arial" w:hAnsi="Arial" w:cs="Arial"/>
          <w:iCs/>
          <w:color w:val="222222"/>
        </w:rPr>
        <w:t>.-</w:t>
      </w:r>
      <w:proofErr w:type="gramEnd"/>
      <w:r>
        <w:rPr>
          <w:rFonts w:ascii="Arial" w:hAnsi="Arial" w:cs="Arial"/>
          <w:iCs/>
          <w:color w:val="222222"/>
        </w:rPr>
        <w:t xml:space="preserve"> </w:t>
      </w:r>
      <w:r w:rsidRPr="0024159B">
        <w:rPr>
          <w:rFonts w:ascii="Arial" w:hAnsi="Arial" w:cs="Arial"/>
          <w:iCs/>
          <w:color w:val="222222"/>
        </w:rPr>
        <w:t>Calificación global del módulo de inglés</w:t>
      </w:r>
      <w:r>
        <w:rPr>
          <w:rFonts w:ascii="Arial" w:hAnsi="Arial" w:cs="Arial"/>
          <w:iCs/>
          <w:color w:val="222222"/>
        </w:rPr>
        <w:t xml:space="preserve"> correspondiente al</w:t>
      </w:r>
      <w:r w:rsidRPr="0024159B">
        <w:rPr>
          <w:rFonts w:ascii="Arial" w:hAnsi="Arial" w:cs="Arial"/>
          <w:iCs/>
          <w:color w:val="222222"/>
        </w:rPr>
        <w:t xml:space="preserve"> 1º curso</w:t>
      </w:r>
      <w:r>
        <w:rPr>
          <w:rFonts w:ascii="Arial" w:hAnsi="Arial" w:cs="Arial"/>
          <w:iCs/>
          <w:color w:val="222222"/>
        </w:rPr>
        <w:t xml:space="preserve"> </w:t>
      </w:r>
    </w:p>
    <w:p w:rsidR="00313EC1" w:rsidRPr="00835E5C" w:rsidRDefault="00313EC1" w:rsidP="00313EC1">
      <w:pPr>
        <w:shd w:val="clear" w:color="auto" w:fill="FFFFFF"/>
        <w:ind w:right="-81"/>
        <w:jc w:val="both"/>
        <w:rPr>
          <w:rFonts w:ascii="Arial" w:hAnsi="Arial" w:cs="Arial"/>
          <w:b/>
          <w:iCs/>
          <w:color w:val="222222"/>
        </w:rPr>
      </w:pPr>
      <w:proofErr w:type="gramStart"/>
      <w:r>
        <w:rPr>
          <w:rFonts w:ascii="Arial" w:hAnsi="Arial" w:cs="Arial"/>
          <w:iCs/>
          <w:color w:val="222222"/>
        </w:rPr>
        <w:t>y  1º</w:t>
      </w:r>
      <w:proofErr w:type="gramEnd"/>
      <w:r>
        <w:rPr>
          <w:rFonts w:ascii="Arial" w:hAnsi="Arial" w:cs="Arial"/>
          <w:iCs/>
          <w:color w:val="222222"/>
        </w:rPr>
        <w:t xml:space="preserve"> trimestre</w:t>
      </w:r>
      <w:r w:rsidRPr="0024159B">
        <w:rPr>
          <w:rFonts w:ascii="Arial" w:hAnsi="Arial" w:cs="Arial"/>
          <w:iCs/>
          <w:color w:val="222222"/>
        </w:rPr>
        <w:t xml:space="preserve"> </w:t>
      </w:r>
      <w:r>
        <w:rPr>
          <w:rFonts w:ascii="Arial" w:hAnsi="Arial" w:cs="Arial"/>
          <w:iCs/>
          <w:color w:val="222222"/>
        </w:rPr>
        <w:t>del 2º curso del ciclo  superior de Comercio  Internacional</w:t>
      </w:r>
      <w:r w:rsidRPr="00FB2C3D">
        <w:rPr>
          <w:rFonts w:ascii="Arial" w:hAnsi="Arial" w:cs="Arial"/>
          <w:iCs/>
          <w:color w:val="222222"/>
        </w:rPr>
        <w:t>………...</w:t>
      </w:r>
      <w:r w:rsidR="00706E70">
        <w:rPr>
          <w:rFonts w:ascii="Arial" w:hAnsi="Arial" w:cs="Arial"/>
          <w:iCs/>
          <w:color w:val="222222"/>
        </w:rPr>
        <w:t>...................................................................................</w:t>
      </w:r>
      <w:r w:rsidRPr="00FB2C3D">
        <w:rPr>
          <w:rFonts w:ascii="Arial" w:hAnsi="Arial" w:cs="Arial"/>
          <w:b/>
          <w:iCs/>
          <w:color w:val="222222"/>
        </w:rPr>
        <w:t>6</w:t>
      </w:r>
      <w:r w:rsidRPr="00835E5C">
        <w:rPr>
          <w:rFonts w:ascii="Arial" w:hAnsi="Arial" w:cs="Arial"/>
          <w:b/>
          <w:iCs/>
          <w:color w:val="222222"/>
        </w:rPr>
        <w:t>0%</w:t>
      </w:r>
    </w:p>
    <w:p w:rsidR="00313EC1" w:rsidRPr="00AC35F4" w:rsidRDefault="00313EC1" w:rsidP="00313EC1">
      <w:pPr>
        <w:shd w:val="clear" w:color="auto" w:fill="FFFFFF"/>
        <w:ind w:right="-81"/>
        <w:jc w:val="both"/>
        <w:rPr>
          <w:rFonts w:ascii="Arial" w:hAnsi="Arial" w:cs="Arial"/>
          <w:iCs/>
          <w:color w:val="222222"/>
        </w:rPr>
      </w:pPr>
      <w:r w:rsidRPr="0024159B">
        <w:rPr>
          <w:rFonts w:ascii="Arial" w:hAnsi="Arial" w:cs="Arial"/>
          <w:iCs/>
          <w:color w:val="222222"/>
        </w:rPr>
        <w:t xml:space="preserve"> </w:t>
      </w:r>
      <w:r>
        <w:rPr>
          <w:rFonts w:ascii="Arial" w:hAnsi="Arial" w:cs="Arial"/>
          <w:iCs/>
          <w:color w:val="222222"/>
        </w:rPr>
        <w:t>(solo para aquellos alumnos con calificación superior a 7 puntos)</w:t>
      </w:r>
    </w:p>
    <w:p w:rsidR="00313EC1" w:rsidRPr="0024159B" w:rsidRDefault="00313EC1" w:rsidP="00313EC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24159B">
        <w:rPr>
          <w:rFonts w:ascii="Arial" w:hAnsi="Arial" w:cs="Arial"/>
          <w:b/>
          <w:bCs/>
          <w:iCs/>
          <w:color w:val="222222"/>
        </w:rPr>
        <w:t> </w:t>
      </w:r>
    </w:p>
    <w:p w:rsidR="00313EC1" w:rsidRPr="0024159B" w:rsidRDefault="00313EC1" w:rsidP="00706E70">
      <w:pPr>
        <w:shd w:val="clear" w:color="auto" w:fill="FFFFFF"/>
        <w:ind w:right="-1"/>
        <w:rPr>
          <w:rFonts w:ascii="Arial" w:hAnsi="Arial" w:cs="Arial"/>
        </w:rPr>
      </w:pPr>
      <w:r w:rsidRPr="00AC35F4">
        <w:rPr>
          <w:rFonts w:ascii="Arial" w:hAnsi="Arial" w:cs="Arial"/>
        </w:rPr>
        <w:t>Para a</w:t>
      </w:r>
      <w:r w:rsidRPr="0024159B">
        <w:rPr>
          <w:rFonts w:ascii="Arial" w:hAnsi="Arial" w:cs="Arial"/>
          <w:iCs/>
          <w:color w:val="222222"/>
        </w:rPr>
        <w:t>quellos alumnos que cursen el 1º curso de</w:t>
      </w:r>
      <w:r>
        <w:rPr>
          <w:rFonts w:ascii="Arial" w:hAnsi="Arial" w:cs="Arial"/>
          <w:iCs/>
          <w:color w:val="222222"/>
        </w:rPr>
        <w:t xml:space="preserve"> cualquier ciclo  </w:t>
      </w:r>
      <w:r w:rsidR="00706E70">
        <w:rPr>
          <w:rFonts w:ascii="Arial" w:hAnsi="Arial" w:cs="Arial"/>
          <w:iCs/>
          <w:color w:val="222222"/>
        </w:rPr>
        <w:t>d</w:t>
      </w:r>
      <w:r>
        <w:rPr>
          <w:rFonts w:ascii="Arial" w:hAnsi="Arial" w:cs="Arial"/>
          <w:iCs/>
          <w:color w:val="222222"/>
        </w:rPr>
        <w:t>e la familia de Comercio y Marketing</w:t>
      </w:r>
      <w:r w:rsidRPr="0024159B">
        <w:rPr>
          <w:rFonts w:ascii="Arial" w:hAnsi="Arial" w:cs="Arial"/>
          <w:iCs/>
          <w:color w:val="222222"/>
        </w:rPr>
        <w:t xml:space="preserve"> en otro centro</w:t>
      </w:r>
      <w:r w:rsidRPr="0024159B">
        <w:rPr>
          <w:rFonts w:ascii="Arial" w:hAnsi="Arial" w:cs="Arial"/>
          <w:iCs/>
        </w:rPr>
        <w:t xml:space="preserve">, o hayan </w:t>
      </w:r>
      <w:r w:rsidR="00706E70">
        <w:rPr>
          <w:rFonts w:ascii="Arial" w:hAnsi="Arial" w:cs="Arial"/>
          <w:iCs/>
        </w:rPr>
        <w:t>o</w:t>
      </w:r>
      <w:r w:rsidRPr="0024159B">
        <w:rPr>
          <w:rFonts w:ascii="Arial" w:hAnsi="Arial" w:cs="Arial"/>
          <w:iCs/>
        </w:rPr>
        <w:t>btenido</w:t>
      </w:r>
      <w:r w:rsidR="00706E70">
        <w:rPr>
          <w:rFonts w:ascii="Arial" w:hAnsi="Arial" w:cs="Arial"/>
          <w:iCs/>
        </w:rPr>
        <w:t xml:space="preserve"> </w:t>
      </w:r>
      <w:r w:rsidRPr="0024159B">
        <w:rPr>
          <w:rFonts w:ascii="Arial" w:hAnsi="Arial" w:cs="Arial"/>
          <w:iCs/>
        </w:rPr>
        <w:t>una calificación inferior a 7 en el módulo</w:t>
      </w:r>
      <w:r>
        <w:rPr>
          <w:rFonts w:ascii="Arial" w:hAnsi="Arial" w:cs="Arial"/>
          <w:iCs/>
        </w:rPr>
        <w:t xml:space="preserve"> </w:t>
      </w:r>
      <w:r w:rsidRPr="0024159B">
        <w:rPr>
          <w:rFonts w:ascii="Arial" w:hAnsi="Arial" w:cs="Arial"/>
          <w:iCs/>
        </w:rPr>
        <w:t xml:space="preserve"> de</w:t>
      </w:r>
      <w:r>
        <w:rPr>
          <w:rFonts w:ascii="Arial" w:hAnsi="Arial" w:cs="Arial"/>
          <w:iCs/>
        </w:rPr>
        <w:t xml:space="preserve"> </w:t>
      </w:r>
      <w:r w:rsidRPr="0024159B">
        <w:rPr>
          <w:rFonts w:ascii="Arial" w:hAnsi="Arial" w:cs="Arial"/>
          <w:iCs/>
        </w:rPr>
        <w:t xml:space="preserve"> inglés,</w:t>
      </w:r>
      <w:r>
        <w:rPr>
          <w:rFonts w:ascii="Arial" w:hAnsi="Arial" w:cs="Arial"/>
          <w:iCs/>
        </w:rPr>
        <w:t xml:space="preserve"> </w:t>
      </w:r>
      <w:r w:rsidRPr="0024159B">
        <w:rPr>
          <w:rFonts w:ascii="Arial" w:hAnsi="Arial" w:cs="Arial"/>
          <w:iCs/>
        </w:rPr>
        <w:t xml:space="preserve"> </w:t>
      </w:r>
      <w:r w:rsidR="00706E70">
        <w:rPr>
          <w:rFonts w:ascii="Arial" w:hAnsi="Arial" w:cs="Arial"/>
          <w:iCs/>
        </w:rPr>
        <w:t>a</w:t>
      </w:r>
      <w:r w:rsidRPr="0024159B">
        <w:rPr>
          <w:rFonts w:ascii="Arial" w:hAnsi="Arial" w:cs="Arial"/>
          <w:iCs/>
        </w:rPr>
        <w:t xml:space="preserve">unque </w:t>
      </w:r>
      <w:r>
        <w:rPr>
          <w:rFonts w:ascii="Arial" w:hAnsi="Arial" w:cs="Arial"/>
          <w:iCs/>
        </w:rPr>
        <w:t xml:space="preserve"> </w:t>
      </w:r>
      <w:r w:rsidRPr="0024159B">
        <w:rPr>
          <w:rFonts w:ascii="Arial" w:hAnsi="Arial" w:cs="Arial"/>
          <w:iCs/>
        </w:rPr>
        <w:t>estén matriculados en este centro</w:t>
      </w:r>
      <w:r>
        <w:rPr>
          <w:rFonts w:ascii="Arial" w:hAnsi="Arial" w:cs="Arial"/>
          <w:iCs/>
        </w:rPr>
        <w:t>,  deberán  realizar  una  prueba  oral  y</w:t>
      </w:r>
      <w:r w:rsidR="00706E70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escrita obteniendo en las mismas un mínimo de 7 puntos</w:t>
      </w:r>
    </w:p>
    <w:p w:rsidR="00313EC1" w:rsidRPr="0024159B" w:rsidRDefault="00313EC1" w:rsidP="00313EC1">
      <w:pPr>
        <w:shd w:val="clear" w:color="auto" w:fill="FFFFFF"/>
        <w:ind w:right="1359"/>
        <w:rPr>
          <w:rFonts w:ascii="Arial" w:hAnsi="Arial" w:cs="Arial"/>
          <w:color w:val="222222"/>
        </w:rPr>
      </w:pPr>
      <w:r w:rsidRPr="0024159B">
        <w:rPr>
          <w:rFonts w:ascii="Arial" w:hAnsi="Arial" w:cs="Arial"/>
          <w:iCs/>
          <w:color w:val="222222"/>
        </w:rPr>
        <w:t> </w:t>
      </w:r>
    </w:p>
    <w:p w:rsidR="00313EC1" w:rsidRDefault="00313EC1" w:rsidP="00313EC1">
      <w:pPr>
        <w:shd w:val="clear" w:color="auto" w:fill="FFFFFF"/>
        <w:ind w:left="708"/>
        <w:jc w:val="both"/>
        <w:rPr>
          <w:rFonts w:ascii="Arial" w:hAnsi="Arial" w:cs="Arial"/>
          <w:iCs/>
          <w:color w:val="222222"/>
        </w:rPr>
      </w:pPr>
      <w:r w:rsidRPr="0024159B">
        <w:rPr>
          <w:rFonts w:ascii="Arial" w:hAnsi="Arial" w:cs="Arial"/>
          <w:iCs/>
          <w:color w:val="222222"/>
        </w:rPr>
        <w:t xml:space="preserve">*Nota: La prueba se realizará </w:t>
      </w:r>
      <w:r>
        <w:rPr>
          <w:rFonts w:ascii="Arial" w:hAnsi="Arial" w:cs="Arial"/>
          <w:iCs/>
          <w:color w:val="222222"/>
        </w:rPr>
        <w:t>durante el mes de Diciembre</w:t>
      </w:r>
    </w:p>
    <w:p w:rsidR="00313EC1" w:rsidRPr="0024159B" w:rsidRDefault="00313EC1" w:rsidP="00313EC1">
      <w:pPr>
        <w:shd w:val="clear" w:color="auto" w:fill="FFFFFF"/>
        <w:ind w:left="708"/>
        <w:jc w:val="both"/>
        <w:rPr>
          <w:rFonts w:ascii="Arial" w:hAnsi="Arial" w:cs="Arial"/>
          <w:color w:val="222222"/>
        </w:rPr>
      </w:pPr>
    </w:p>
    <w:p w:rsidR="00313EC1" w:rsidRDefault="00313EC1" w:rsidP="00313EC1">
      <w:pPr>
        <w:shd w:val="clear" w:color="auto" w:fill="FFFFFF"/>
        <w:ind w:left="708"/>
        <w:jc w:val="both"/>
        <w:rPr>
          <w:rFonts w:ascii="Arial" w:hAnsi="Arial" w:cs="Arial"/>
          <w:iCs/>
          <w:color w:val="222222"/>
        </w:rPr>
      </w:pPr>
      <w:r w:rsidRPr="0024159B">
        <w:rPr>
          <w:rFonts w:ascii="Arial" w:hAnsi="Arial" w:cs="Arial"/>
          <w:iCs/>
          <w:color w:val="222222"/>
        </w:rPr>
        <w:t> </w:t>
      </w:r>
    </w:p>
    <w:p w:rsidR="00313EC1" w:rsidRPr="0024159B" w:rsidRDefault="00313EC1" w:rsidP="00313EC1">
      <w:pPr>
        <w:shd w:val="clear" w:color="auto" w:fill="FFFFFF"/>
        <w:ind w:left="708"/>
        <w:jc w:val="both"/>
        <w:rPr>
          <w:rFonts w:ascii="Arial" w:hAnsi="Arial" w:cs="Arial"/>
          <w:color w:val="222222"/>
        </w:rPr>
      </w:pPr>
    </w:p>
    <w:p w:rsidR="00313EC1" w:rsidRDefault="00313EC1" w:rsidP="00313EC1">
      <w:pPr>
        <w:shd w:val="clear" w:color="auto" w:fill="FFFFFF"/>
        <w:jc w:val="both"/>
        <w:rPr>
          <w:rFonts w:ascii="Arial" w:hAnsi="Arial" w:cs="Arial"/>
          <w:iCs/>
          <w:color w:val="222222"/>
        </w:rPr>
      </w:pPr>
      <w:proofErr w:type="gramStart"/>
      <w:r w:rsidRPr="00FB2C3D">
        <w:rPr>
          <w:rFonts w:ascii="Arial" w:hAnsi="Arial" w:cs="Arial"/>
          <w:b/>
          <w:iCs/>
          <w:color w:val="222222"/>
        </w:rPr>
        <w:t>2.º</w:t>
      </w:r>
      <w:r w:rsidRPr="0024159B">
        <w:rPr>
          <w:rFonts w:ascii="Arial" w:hAnsi="Arial" w:cs="Arial"/>
          <w:iCs/>
          <w:color w:val="222222"/>
        </w:rPr>
        <w:t>.-</w:t>
      </w:r>
      <w:proofErr w:type="gramEnd"/>
      <w:r w:rsidRPr="0024159B">
        <w:rPr>
          <w:rFonts w:ascii="Arial" w:hAnsi="Arial" w:cs="Arial"/>
          <w:iCs/>
          <w:color w:val="222222"/>
        </w:rPr>
        <w:t xml:space="preserve"> Calificaciones del 1º curso</w:t>
      </w:r>
      <w:r>
        <w:rPr>
          <w:rFonts w:ascii="Arial" w:hAnsi="Arial" w:cs="Arial"/>
          <w:iCs/>
          <w:color w:val="222222"/>
        </w:rPr>
        <w:t xml:space="preserve"> y del 1º trimestre del 2º curso </w:t>
      </w:r>
      <w:r w:rsidRPr="0024159B">
        <w:rPr>
          <w:rFonts w:ascii="Arial" w:hAnsi="Arial" w:cs="Arial"/>
          <w:iCs/>
          <w:color w:val="222222"/>
        </w:rPr>
        <w:t xml:space="preserve"> del ciclo</w:t>
      </w:r>
    </w:p>
    <w:p w:rsidR="00313EC1" w:rsidRDefault="00313EC1" w:rsidP="00313EC1">
      <w:pPr>
        <w:shd w:val="clear" w:color="auto" w:fill="FFFFFF"/>
        <w:jc w:val="both"/>
        <w:rPr>
          <w:rFonts w:ascii="Arial" w:hAnsi="Arial" w:cs="Arial"/>
          <w:iCs/>
          <w:color w:val="222222"/>
        </w:rPr>
      </w:pPr>
      <w:r w:rsidRPr="0024159B">
        <w:rPr>
          <w:rFonts w:ascii="Arial" w:hAnsi="Arial" w:cs="Arial"/>
          <w:iCs/>
          <w:color w:val="222222"/>
        </w:rPr>
        <w:t xml:space="preserve"> de Comercio Internacional</w:t>
      </w:r>
      <w:r>
        <w:rPr>
          <w:rFonts w:ascii="Arial" w:hAnsi="Arial" w:cs="Arial"/>
          <w:iCs/>
          <w:color w:val="222222"/>
        </w:rPr>
        <w:t xml:space="preserve"> (excepto las del módulo de inglés que ya </w:t>
      </w:r>
    </w:p>
    <w:p w:rsidR="00313EC1" w:rsidRPr="000E1550" w:rsidRDefault="00313EC1" w:rsidP="00313EC1">
      <w:pPr>
        <w:shd w:val="clear" w:color="auto" w:fill="FFFFFF"/>
        <w:jc w:val="both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iCs/>
          <w:color w:val="222222"/>
        </w:rPr>
        <w:t xml:space="preserve">se valoraron en el 1º </w:t>
      </w:r>
      <w:proofErr w:type="gramStart"/>
      <w:r>
        <w:rPr>
          <w:rFonts w:ascii="Arial" w:hAnsi="Arial" w:cs="Arial"/>
          <w:iCs/>
          <w:color w:val="222222"/>
        </w:rPr>
        <w:t>apartado)…</w:t>
      </w:r>
      <w:proofErr w:type="gramEnd"/>
      <w:r>
        <w:rPr>
          <w:rFonts w:ascii="Arial" w:hAnsi="Arial" w:cs="Arial"/>
          <w:iCs/>
          <w:color w:val="222222"/>
        </w:rPr>
        <w:t>…………………………………………</w:t>
      </w:r>
      <w:r w:rsidR="00706E70">
        <w:rPr>
          <w:rFonts w:ascii="Arial" w:hAnsi="Arial" w:cs="Arial"/>
          <w:iCs/>
          <w:color w:val="222222"/>
        </w:rPr>
        <w:t>…………</w:t>
      </w:r>
      <w:r>
        <w:rPr>
          <w:rFonts w:ascii="Arial" w:hAnsi="Arial" w:cs="Arial"/>
          <w:iCs/>
          <w:color w:val="222222"/>
        </w:rPr>
        <w:t>……………</w:t>
      </w:r>
      <w:r w:rsidRPr="000E1550">
        <w:rPr>
          <w:rFonts w:ascii="Arial" w:hAnsi="Arial" w:cs="Arial"/>
          <w:b/>
          <w:iCs/>
          <w:color w:val="222222"/>
        </w:rPr>
        <w:t xml:space="preserve">20% </w:t>
      </w:r>
    </w:p>
    <w:p w:rsidR="00313EC1" w:rsidRPr="0024159B" w:rsidRDefault="00313EC1" w:rsidP="00313EC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24159B">
        <w:rPr>
          <w:rFonts w:ascii="Arial" w:hAnsi="Arial" w:cs="Arial"/>
          <w:iCs/>
          <w:color w:val="222222"/>
        </w:rPr>
        <w:t> </w:t>
      </w:r>
    </w:p>
    <w:p w:rsidR="00313EC1" w:rsidRDefault="00313EC1" w:rsidP="00313EC1">
      <w:pPr>
        <w:shd w:val="clear" w:color="auto" w:fill="FFFFFF"/>
        <w:jc w:val="both"/>
        <w:rPr>
          <w:rFonts w:ascii="Arial" w:hAnsi="Arial" w:cs="Arial"/>
          <w:iCs/>
          <w:color w:val="222222"/>
        </w:rPr>
      </w:pPr>
      <w:r w:rsidRPr="0024159B">
        <w:rPr>
          <w:rFonts w:ascii="Arial" w:hAnsi="Arial" w:cs="Arial"/>
          <w:iCs/>
          <w:color w:val="222222"/>
        </w:rPr>
        <w:t> </w:t>
      </w:r>
    </w:p>
    <w:p w:rsidR="00313EC1" w:rsidRPr="0024159B" w:rsidRDefault="00313EC1" w:rsidP="00313EC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13EC1" w:rsidRPr="00276AF3" w:rsidRDefault="00313EC1" w:rsidP="00313EC1">
      <w:pPr>
        <w:shd w:val="clear" w:color="auto" w:fill="FFFFFF"/>
        <w:jc w:val="both"/>
        <w:rPr>
          <w:rFonts w:ascii="Arial" w:hAnsi="Arial" w:cs="Arial"/>
          <w:b/>
          <w:color w:val="222222"/>
        </w:rPr>
      </w:pPr>
      <w:r w:rsidRPr="000E1550">
        <w:rPr>
          <w:rFonts w:ascii="Arial" w:hAnsi="Arial" w:cs="Arial"/>
          <w:b/>
          <w:iCs/>
          <w:color w:val="222222"/>
        </w:rPr>
        <w:t>3º</w:t>
      </w:r>
      <w:r w:rsidRPr="0024159B">
        <w:rPr>
          <w:rFonts w:ascii="Arial" w:hAnsi="Arial" w:cs="Arial"/>
          <w:iCs/>
          <w:color w:val="222222"/>
        </w:rPr>
        <w:t>.- Informe del equipo docente, en el que se va</w:t>
      </w:r>
      <w:r>
        <w:rPr>
          <w:rFonts w:ascii="Arial" w:hAnsi="Arial" w:cs="Arial"/>
          <w:iCs/>
          <w:color w:val="222222"/>
        </w:rPr>
        <w:t xml:space="preserve">lore asistencia, participación, </w:t>
      </w:r>
      <w:r w:rsidRPr="0024159B">
        <w:rPr>
          <w:rFonts w:ascii="Arial" w:hAnsi="Arial" w:cs="Arial"/>
          <w:iCs/>
          <w:color w:val="222222"/>
        </w:rPr>
        <w:t>aprovechamiento</w:t>
      </w:r>
      <w:r>
        <w:rPr>
          <w:rFonts w:ascii="Arial" w:hAnsi="Arial" w:cs="Arial"/>
          <w:iCs/>
          <w:color w:val="222222"/>
        </w:rPr>
        <w:t xml:space="preserve"> y madurez</w:t>
      </w:r>
      <w:r w:rsidRPr="0024159B">
        <w:rPr>
          <w:rFonts w:ascii="Arial" w:hAnsi="Arial" w:cs="Arial"/>
          <w:iCs/>
          <w:color w:val="222222"/>
        </w:rPr>
        <w:t>  en l</w:t>
      </w:r>
      <w:r>
        <w:rPr>
          <w:rFonts w:ascii="Arial" w:hAnsi="Arial" w:cs="Arial"/>
          <w:iCs/>
          <w:color w:val="222222"/>
        </w:rPr>
        <w:t>as actividades programadas…</w:t>
      </w:r>
      <w:r w:rsidR="00706E70">
        <w:rPr>
          <w:rFonts w:ascii="Arial" w:hAnsi="Arial" w:cs="Arial"/>
          <w:iCs/>
          <w:color w:val="222222"/>
        </w:rPr>
        <w:t>………………………………………….………….</w:t>
      </w:r>
      <w:r>
        <w:rPr>
          <w:rFonts w:ascii="Arial" w:hAnsi="Arial" w:cs="Arial"/>
          <w:iCs/>
          <w:color w:val="222222"/>
        </w:rPr>
        <w:t>….</w:t>
      </w:r>
      <w:r w:rsidRPr="000E1550">
        <w:rPr>
          <w:rFonts w:ascii="Arial" w:hAnsi="Arial" w:cs="Arial"/>
          <w:b/>
          <w:iCs/>
          <w:color w:val="222222"/>
        </w:rPr>
        <w:t>15%</w:t>
      </w:r>
    </w:p>
    <w:p w:rsidR="00313EC1" w:rsidRPr="0024159B" w:rsidRDefault="00313EC1" w:rsidP="00313EC1">
      <w:pPr>
        <w:shd w:val="clear" w:color="auto" w:fill="FFFFFF"/>
        <w:jc w:val="both"/>
        <w:rPr>
          <w:rFonts w:ascii="Arial" w:hAnsi="Arial" w:cs="Arial"/>
          <w:color w:val="222222"/>
        </w:rPr>
      </w:pPr>
      <w:r w:rsidRPr="0024159B">
        <w:rPr>
          <w:rFonts w:ascii="Arial" w:hAnsi="Arial" w:cs="Arial"/>
          <w:iCs/>
          <w:color w:val="222222"/>
        </w:rPr>
        <w:t> </w:t>
      </w:r>
    </w:p>
    <w:p w:rsidR="00313EC1" w:rsidRDefault="00313EC1" w:rsidP="00313EC1">
      <w:pPr>
        <w:shd w:val="clear" w:color="auto" w:fill="FFFFFF"/>
        <w:jc w:val="both"/>
        <w:rPr>
          <w:rFonts w:ascii="Arial" w:hAnsi="Arial" w:cs="Arial"/>
          <w:iCs/>
          <w:color w:val="222222"/>
        </w:rPr>
      </w:pPr>
      <w:r w:rsidRPr="0024159B">
        <w:rPr>
          <w:rFonts w:ascii="Arial" w:hAnsi="Arial" w:cs="Arial"/>
          <w:iCs/>
          <w:color w:val="222222"/>
        </w:rPr>
        <w:t> </w:t>
      </w:r>
    </w:p>
    <w:p w:rsidR="00313EC1" w:rsidRPr="0024159B" w:rsidRDefault="00313EC1" w:rsidP="00313EC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13EC1" w:rsidRDefault="00313EC1" w:rsidP="00313EC1">
      <w:pPr>
        <w:shd w:val="clear" w:color="auto" w:fill="FFFFFF"/>
        <w:ind w:right="-316"/>
        <w:jc w:val="both"/>
        <w:rPr>
          <w:rFonts w:ascii="Arial" w:hAnsi="Arial" w:cs="Arial"/>
          <w:b/>
          <w:iCs/>
        </w:rPr>
      </w:pPr>
      <w:r w:rsidRPr="000E1550">
        <w:rPr>
          <w:rFonts w:ascii="Arial" w:hAnsi="Arial" w:cs="Arial"/>
          <w:b/>
          <w:iCs/>
          <w:color w:val="222222"/>
        </w:rPr>
        <w:t>4º</w:t>
      </w:r>
      <w:r w:rsidRPr="0024159B">
        <w:rPr>
          <w:rFonts w:ascii="Arial" w:hAnsi="Arial" w:cs="Arial"/>
          <w:iCs/>
          <w:color w:val="222222"/>
        </w:rPr>
        <w:t>.- No haber sido seleccionado para otra beca de prácticas en empresas en el extranjero</w:t>
      </w:r>
      <w:r>
        <w:rPr>
          <w:rFonts w:ascii="Arial" w:hAnsi="Arial" w:cs="Arial"/>
          <w:iCs/>
          <w:color w:val="222222"/>
        </w:rPr>
        <w:t>………………………………………………….…</w:t>
      </w:r>
      <w:r w:rsidR="00706E70">
        <w:rPr>
          <w:rFonts w:ascii="Arial" w:hAnsi="Arial" w:cs="Arial"/>
          <w:iCs/>
          <w:color w:val="222222"/>
        </w:rPr>
        <w:t>………..</w:t>
      </w:r>
      <w:r>
        <w:rPr>
          <w:rFonts w:ascii="Arial" w:hAnsi="Arial" w:cs="Arial"/>
          <w:iCs/>
          <w:color w:val="222222"/>
        </w:rPr>
        <w:t>………..</w:t>
      </w:r>
      <w:r w:rsidRPr="00276AF3">
        <w:rPr>
          <w:rFonts w:ascii="Arial" w:hAnsi="Arial" w:cs="Arial"/>
          <w:b/>
          <w:iCs/>
        </w:rPr>
        <w:t>5%</w:t>
      </w:r>
    </w:p>
    <w:p w:rsidR="00313EC1" w:rsidRPr="00276AF3" w:rsidRDefault="00313EC1" w:rsidP="00313EC1">
      <w:pPr>
        <w:shd w:val="clear" w:color="auto" w:fill="FFFFFF"/>
        <w:jc w:val="both"/>
        <w:rPr>
          <w:rFonts w:ascii="Arial" w:hAnsi="Arial" w:cs="Arial"/>
          <w:b/>
        </w:rPr>
      </w:pPr>
    </w:p>
    <w:p w:rsidR="00313EC1" w:rsidRDefault="00313EC1" w:rsidP="00313EC1">
      <w:pPr>
        <w:shd w:val="clear" w:color="auto" w:fill="FFFFFF"/>
        <w:jc w:val="both"/>
        <w:rPr>
          <w:rFonts w:ascii="Arial" w:hAnsi="Arial" w:cs="Arial"/>
          <w:i/>
          <w:iCs/>
          <w:color w:val="222222"/>
        </w:rPr>
      </w:pPr>
      <w:r w:rsidRPr="0024159B">
        <w:rPr>
          <w:rFonts w:ascii="Arial" w:hAnsi="Arial" w:cs="Arial"/>
          <w:i/>
          <w:iCs/>
          <w:color w:val="222222"/>
        </w:rPr>
        <w:t> </w:t>
      </w:r>
    </w:p>
    <w:p w:rsidR="00313EC1" w:rsidRPr="0024159B" w:rsidRDefault="00313EC1" w:rsidP="00313EC1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313EC1" w:rsidRPr="00C811D7" w:rsidRDefault="00C811D7" w:rsidP="00313EC1">
      <w:pPr>
        <w:rPr>
          <w:b/>
        </w:rPr>
      </w:pPr>
      <w:r w:rsidRPr="00C811D7">
        <w:rPr>
          <w:rStyle w:val="Textoennegrita"/>
          <w:rFonts w:ascii="Arial" w:hAnsi="Arial" w:cs="Arial"/>
          <w:b w:val="0"/>
          <w:shd w:val="clear" w:color="auto" w:fill="FFFFFF"/>
        </w:rPr>
        <w:t>*Nota</w:t>
      </w:r>
      <w:r w:rsidRPr="00C811D7">
        <w:rPr>
          <w:rFonts w:ascii="Arial" w:hAnsi="Arial" w:cs="Arial"/>
          <w:b/>
          <w:shd w:val="clear" w:color="auto" w:fill="FFFFFF"/>
        </w:rPr>
        <w:t>: En caso de empate, se analizará el nivel de renta  de los alumnos empatados, atendiendo a los criterios generales de adjudicación de becas oficiales.  En el mismo caso de empate o de diferencias inferiores a 0,5 puntos siempre prevalecerán aquellas movilidades que se soliciten para el periodo de FCT (de abril a junio), quedando el resto de participantes en la lista de reserva.</w:t>
      </w:r>
    </w:p>
    <w:p w:rsidR="00313EC1" w:rsidRDefault="00313EC1" w:rsidP="00313EC1"/>
    <w:p w:rsidR="00443A25" w:rsidRDefault="00443A25" w:rsidP="00443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443A25">
        <w:rPr>
          <w:b/>
        </w:rPr>
        <w:t>HOJA DE SOLICITUD</w:t>
      </w:r>
    </w:p>
    <w:p w:rsidR="00443A25" w:rsidRDefault="00443A25" w:rsidP="00443A25">
      <w:pPr>
        <w:jc w:val="center"/>
        <w:rPr>
          <w:b/>
        </w:rPr>
      </w:pPr>
    </w:p>
    <w:p w:rsidR="00F17EE5" w:rsidRDefault="00F17EE5" w:rsidP="00210701">
      <w:pPr>
        <w:rPr>
          <w:b/>
        </w:rPr>
      </w:pPr>
    </w:p>
    <w:p w:rsidR="00210701" w:rsidRDefault="00210701" w:rsidP="00210701">
      <w:pPr>
        <w:rPr>
          <w:b/>
        </w:rPr>
      </w:pPr>
      <w:r>
        <w:rPr>
          <w:b/>
        </w:rPr>
        <w:t>Apellidos y nombre:</w:t>
      </w:r>
    </w:p>
    <w:p w:rsidR="00210701" w:rsidRDefault="00210701" w:rsidP="00210701">
      <w:pPr>
        <w:rPr>
          <w:b/>
        </w:rPr>
      </w:pPr>
    </w:p>
    <w:p w:rsidR="00210701" w:rsidRDefault="00210701" w:rsidP="00210701">
      <w:pPr>
        <w:rPr>
          <w:b/>
        </w:rPr>
      </w:pPr>
      <w:r>
        <w:rPr>
          <w:b/>
        </w:rPr>
        <w:t xml:space="preserve">DNI: </w:t>
      </w:r>
    </w:p>
    <w:p w:rsidR="00210701" w:rsidRDefault="00210701" w:rsidP="00210701">
      <w:pPr>
        <w:rPr>
          <w:b/>
        </w:rPr>
      </w:pPr>
    </w:p>
    <w:p w:rsidR="00210701" w:rsidRDefault="00210701" w:rsidP="00210701">
      <w:pPr>
        <w:rPr>
          <w:b/>
        </w:rPr>
      </w:pPr>
      <w:r>
        <w:rPr>
          <w:b/>
        </w:rPr>
        <w:t>Fecha de nacimiento:</w:t>
      </w:r>
    </w:p>
    <w:p w:rsidR="00210701" w:rsidRDefault="00210701" w:rsidP="00210701">
      <w:pPr>
        <w:rPr>
          <w:b/>
        </w:rPr>
      </w:pPr>
    </w:p>
    <w:p w:rsidR="00210701" w:rsidRDefault="00210701" w:rsidP="00210701">
      <w:pPr>
        <w:rPr>
          <w:b/>
        </w:rPr>
      </w:pPr>
      <w:r>
        <w:rPr>
          <w:b/>
        </w:rPr>
        <w:t>Domicilio:</w:t>
      </w:r>
    </w:p>
    <w:p w:rsidR="00210701" w:rsidRDefault="00210701" w:rsidP="00210701">
      <w:pPr>
        <w:rPr>
          <w:b/>
        </w:rPr>
      </w:pPr>
      <w:r>
        <w:rPr>
          <w:b/>
        </w:rPr>
        <w:br/>
        <w:t>Localidad:</w:t>
      </w:r>
      <w:r w:rsidR="00C811D7">
        <w:rPr>
          <w:b/>
        </w:rPr>
        <w:t xml:space="preserve"> </w:t>
      </w:r>
      <w:r w:rsidR="00C811D7">
        <w:rPr>
          <w:b/>
        </w:rPr>
        <w:tab/>
      </w:r>
      <w:r w:rsidR="00C811D7">
        <w:rPr>
          <w:b/>
        </w:rPr>
        <w:tab/>
      </w:r>
      <w:r w:rsidR="00C811D7">
        <w:rPr>
          <w:b/>
        </w:rPr>
        <w:tab/>
      </w:r>
      <w:r w:rsidR="00C811D7">
        <w:rPr>
          <w:b/>
        </w:rPr>
        <w:tab/>
      </w:r>
      <w:r>
        <w:rPr>
          <w:b/>
        </w:rPr>
        <w:tab/>
        <w:t>CP:</w:t>
      </w:r>
    </w:p>
    <w:p w:rsidR="00C811D7" w:rsidRDefault="00C811D7" w:rsidP="00210701">
      <w:pPr>
        <w:rPr>
          <w:b/>
        </w:rPr>
      </w:pPr>
    </w:p>
    <w:p w:rsidR="00210701" w:rsidRDefault="00210701" w:rsidP="00210701">
      <w:pPr>
        <w:rPr>
          <w:b/>
        </w:rPr>
      </w:pPr>
      <w:r>
        <w:rPr>
          <w:b/>
        </w:rPr>
        <w:t>Provincia:</w:t>
      </w:r>
    </w:p>
    <w:p w:rsidR="00C811D7" w:rsidRDefault="00C811D7" w:rsidP="00210701">
      <w:pPr>
        <w:rPr>
          <w:b/>
        </w:rPr>
      </w:pPr>
    </w:p>
    <w:p w:rsidR="00C811D7" w:rsidRDefault="00C811D7" w:rsidP="00210701">
      <w:pPr>
        <w:rPr>
          <w:b/>
        </w:rPr>
      </w:pPr>
      <w:r>
        <w:rPr>
          <w:b/>
        </w:rPr>
        <w:t>Teléfono:</w:t>
      </w:r>
    </w:p>
    <w:p w:rsidR="00210701" w:rsidRDefault="00210701" w:rsidP="00210701">
      <w:pPr>
        <w:rPr>
          <w:b/>
        </w:rPr>
      </w:pPr>
    </w:p>
    <w:p w:rsidR="00210701" w:rsidRDefault="00210701" w:rsidP="00210701">
      <w:pPr>
        <w:rPr>
          <w:b/>
        </w:rPr>
      </w:pPr>
      <w:r>
        <w:rPr>
          <w:b/>
        </w:rPr>
        <w:t>e-mail:</w:t>
      </w:r>
    </w:p>
    <w:p w:rsidR="001912CF" w:rsidRDefault="001912CF" w:rsidP="00210701">
      <w:pPr>
        <w:rPr>
          <w:b/>
        </w:rPr>
      </w:pPr>
    </w:p>
    <w:p w:rsidR="001912CF" w:rsidRDefault="001912CF" w:rsidP="00210701">
      <w:pPr>
        <w:rPr>
          <w:b/>
        </w:rPr>
      </w:pPr>
    </w:p>
    <w:p w:rsidR="00210701" w:rsidRPr="001912CF" w:rsidRDefault="00210701" w:rsidP="00210701">
      <w:pPr>
        <w:rPr>
          <w:b/>
          <w:i/>
        </w:rPr>
      </w:pPr>
      <w:r w:rsidRPr="001912CF">
        <w:rPr>
          <w:b/>
          <w:i/>
        </w:rPr>
        <w:t xml:space="preserve"> Solicito una de las becas de </w:t>
      </w:r>
      <w:proofErr w:type="gramStart"/>
      <w:r w:rsidRPr="001912CF">
        <w:rPr>
          <w:b/>
          <w:i/>
        </w:rPr>
        <w:t>movilidad  de</w:t>
      </w:r>
      <w:proofErr w:type="gramEnd"/>
      <w:r w:rsidRPr="001912CF">
        <w:rPr>
          <w:b/>
          <w:i/>
        </w:rPr>
        <w:t xml:space="preserve"> estudiantes ofertadas para el programa Erasmus+ KA </w:t>
      </w:r>
      <w:r w:rsidR="001912CF">
        <w:rPr>
          <w:b/>
          <w:i/>
        </w:rPr>
        <w:t>103 para el curso académico 201</w:t>
      </w:r>
      <w:r w:rsidR="003D6693">
        <w:rPr>
          <w:b/>
          <w:i/>
        </w:rPr>
        <w:t>9</w:t>
      </w:r>
      <w:r w:rsidR="001912CF">
        <w:rPr>
          <w:b/>
          <w:i/>
        </w:rPr>
        <w:t>-20</w:t>
      </w:r>
      <w:r w:rsidR="003D6693">
        <w:rPr>
          <w:b/>
          <w:i/>
        </w:rPr>
        <w:t>20</w:t>
      </w:r>
      <w:r w:rsidRPr="001912CF">
        <w:rPr>
          <w:b/>
          <w:i/>
        </w:rPr>
        <w:t>.</w:t>
      </w:r>
    </w:p>
    <w:p w:rsidR="001912CF" w:rsidRDefault="001912CF" w:rsidP="00210701">
      <w:pPr>
        <w:rPr>
          <w:b/>
        </w:rPr>
      </w:pPr>
    </w:p>
    <w:p w:rsidR="001912CF" w:rsidRDefault="001912CF" w:rsidP="00210701">
      <w:pPr>
        <w:rPr>
          <w:b/>
        </w:rPr>
      </w:pPr>
      <w:r>
        <w:rPr>
          <w:b/>
        </w:rPr>
        <w:t>Turno que solicita para la beca Erasmus KA-103</w:t>
      </w:r>
    </w:p>
    <w:p w:rsidR="001912CF" w:rsidRDefault="001912CF" w:rsidP="00210701">
      <w:pPr>
        <w:rPr>
          <w:b/>
        </w:rPr>
      </w:pPr>
    </w:p>
    <w:p w:rsidR="001912CF" w:rsidRDefault="001912CF" w:rsidP="001912CF">
      <w:pPr>
        <w:ind w:left="1416"/>
        <w:rPr>
          <w:b/>
          <w:sz w:val="36"/>
          <w:szCs w:val="36"/>
        </w:rPr>
      </w:pPr>
      <w:r>
        <w:rPr>
          <w:b/>
          <w:sz w:val="36"/>
          <w:szCs w:val="36"/>
        </w:rPr>
        <w:sym w:font="Wingdings 2" w:char="F02A"/>
      </w:r>
      <w:r>
        <w:rPr>
          <w:b/>
          <w:sz w:val="36"/>
          <w:szCs w:val="36"/>
        </w:rPr>
        <w:t xml:space="preserve"> </w:t>
      </w:r>
      <w:r w:rsidRPr="001912CF">
        <w:rPr>
          <w:b/>
        </w:rPr>
        <w:t>3 meses en periodo de FCT</w:t>
      </w:r>
    </w:p>
    <w:p w:rsidR="001912CF" w:rsidRDefault="001912CF" w:rsidP="001912CF">
      <w:pPr>
        <w:ind w:left="1416"/>
        <w:rPr>
          <w:b/>
        </w:rPr>
      </w:pPr>
      <w:r>
        <w:rPr>
          <w:b/>
          <w:sz w:val="36"/>
          <w:szCs w:val="36"/>
        </w:rPr>
        <w:sym w:font="Wingdings 2" w:char="F02A"/>
      </w:r>
      <w:r>
        <w:rPr>
          <w:b/>
          <w:sz w:val="36"/>
          <w:szCs w:val="36"/>
        </w:rPr>
        <w:t xml:space="preserve"> </w:t>
      </w:r>
      <w:r w:rsidRPr="001912CF">
        <w:rPr>
          <w:b/>
        </w:rPr>
        <w:t>2 meses en periodo de verano</w:t>
      </w:r>
    </w:p>
    <w:p w:rsidR="00F17EE5" w:rsidRDefault="00F17EE5" w:rsidP="00210701">
      <w:pPr>
        <w:rPr>
          <w:b/>
        </w:rPr>
      </w:pPr>
    </w:p>
    <w:p w:rsidR="001912CF" w:rsidRDefault="001912CF" w:rsidP="00210701">
      <w:pPr>
        <w:rPr>
          <w:b/>
        </w:rPr>
      </w:pPr>
      <w:r>
        <w:rPr>
          <w:b/>
        </w:rPr>
        <w:t>Documentos que se adjuntan</w:t>
      </w:r>
    </w:p>
    <w:p w:rsidR="001912CF" w:rsidRDefault="001912CF" w:rsidP="00210701">
      <w:pPr>
        <w:rPr>
          <w:b/>
        </w:rPr>
      </w:pPr>
    </w:p>
    <w:p w:rsidR="00210701" w:rsidRDefault="00F17EE5" w:rsidP="001912CF">
      <w:pPr>
        <w:ind w:left="1416"/>
        <w:rPr>
          <w:b/>
          <w:sz w:val="36"/>
          <w:szCs w:val="36"/>
        </w:rPr>
      </w:pPr>
      <w:r w:rsidRPr="00210701">
        <w:rPr>
          <w:b/>
          <w:sz w:val="36"/>
          <w:szCs w:val="36"/>
        </w:rPr>
        <w:sym w:font="Wingdings 2" w:char="F02A"/>
      </w:r>
      <w:r w:rsidRPr="00F17EE5">
        <w:rPr>
          <w:b/>
        </w:rPr>
        <w:t>Carta de presentación</w:t>
      </w:r>
    </w:p>
    <w:p w:rsidR="00F17EE5" w:rsidRDefault="00F17EE5" w:rsidP="001912CF">
      <w:pPr>
        <w:ind w:left="1416"/>
        <w:rPr>
          <w:b/>
          <w:sz w:val="36"/>
          <w:szCs w:val="36"/>
        </w:rPr>
      </w:pPr>
    </w:p>
    <w:p w:rsidR="00F17EE5" w:rsidRDefault="00F17EE5" w:rsidP="001912CF">
      <w:pPr>
        <w:ind w:left="1416"/>
        <w:rPr>
          <w:b/>
          <w:sz w:val="36"/>
          <w:szCs w:val="36"/>
        </w:rPr>
      </w:pPr>
      <w:r w:rsidRPr="00210701">
        <w:rPr>
          <w:b/>
          <w:sz w:val="36"/>
          <w:szCs w:val="36"/>
        </w:rPr>
        <w:sym w:font="Wingdings 2" w:char="F02A"/>
      </w:r>
      <w:r>
        <w:rPr>
          <w:b/>
          <w:sz w:val="36"/>
          <w:szCs w:val="36"/>
        </w:rPr>
        <w:t xml:space="preserve"> </w:t>
      </w:r>
      <w:r w:rsidRPr="00F17EE5">
        <w:rPr>
          <w:b/>
        </w:rPr>
        <w:t>Europass</w:t>
      </w:r>
    </w:p>
    <w:p w:rsidR="00F17EE5" w:rsidRDefault="00F17EE5" w:rsidP="00210701">
      <w:pPr>
        <w:rPr>
          <w:b/>
        </w:rPr>
      </w:pPr>
    </w:p>
    <w:p w:rsidR="00210701" w:rsidRDefault="00210701" w:rsidP="00210701">
      <w:pPr>
        <w:rPr>
          <w:b/>
        </w:rPr>
      </w:pPr>
    </w:p>
    <w:p w:rsidR="00210701" w:rsidRDefault="00210701" w:rsidP="00210701">
      <w:pPr>
        <w:rPr>
          <w:b/>
        </w:rPr>
      </w:pPr>
    </w:p>
    <w:p w:rsidR="00210701" w:rsidRPr="00443A25" w:rsidRDefault="00F17EE5" w:rsidP="00F17EE5">
      <w:pPr>
        <w:jc w:val="right"/>
        <w:rPr>
          <w:b/>
        </w:rPr>
      </w:pPr>
      <w:r>
        <w:rPr>
          <w:b/>
        </w:rPr>
        <w:t>Fecha y firma</w:t>
      </w:r>
    </w:p>
    <w:sectPr w:rsidR="00210701" w:rsidRPr="00443A25" w:rsidSect="002B42F2">
      <w:headerReference w:type="default" r:id="rId7"/>
      <w:pgSz w:w="11906" w:h="16838"/>
      <w:pgMar w:top="441" w:right="1701" w:bottom="851" w:left="1701" w:header="708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EC1" w:rsidRDefault="00313EC1" w:rsidP="00313EC1">
      <w:r>
        <w:separator/>
      </w:r>
    </w:p>
  </w:endnote>
  <w:endnote w:type="continuationSeparator" w:id="0">
    <w:p w:rsidR="00313EC1" w:rsidRDefault="00313EC1" w:rsidP="0031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EC1" w:rsidRDefault="00313EC1" w:rsidP="00313EC1">
      <w:r>
        <w:separator/>
      </w:r>
    </w:p>
  </w:footnote>
  <w:footnote w:type="continuationSeparator" w:id="0">
    <w:p w:rsidR="00313EC1" w:rsidRDefault="00313EC1" w:rsidP="00313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E8B" w:rsidRDefault="00923E8B" w:rsidP="00923E8B">
    <w:pPr>
      <w:pStyle w:val="Ttulo1"/>
      <w:widowControl/>
      <w:spacing w:before="0" w:after="0"/>
      <w:ind w:left="-720" w:right="0"/>
      <w:jc w:val="center"/>
    </w:pPr>
    <w:r>
      <w:rPr>
        <w:noProof/>
        <w:shd w:val="clear" w:color="auto" w:fill="auto"/>
        <w:lang w:val="es-ES"/>
      </w:rPr>
      <w:drawing>
        <wp:anchor distT="0" distB="0" distL="114300" distR="114300" simplePos="0" relativeHeight="251664384" behindDoc="0" locked="0" layoutInCell="1" allowOverlap="1" wp14:anchorId="189AB2D9" wp14:editId="01CBF32C">
          <wp:simplePos x="0" y="0"/>
          <wp:positionH relativeFrom="column">
            <wp:posOffset>-573405</wp:posOffset>
          </wp:positionH>
          <wp:positionV relativeFrom="paragraph">
            <wp:posOffset>-197485</wp:posOffset>
          </wp:positionV>
          <wp:extent cx="610870" cy="927100"/>
          <wp:effectExtent l="0" t="0" r="0" b="635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128" t="39124" r="46771" b="34621"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hd w:val="clear" w:color="auto" w:fill="auto"/>
        <w:lang w:val="es-ES"/>
      </w:rPr>
      <w:drawing>
        <wp:anchor distT="0" distB="0" distL="114300" distR="114300" simplePos="0" relativeHeight="251659264" behindDoc="0" locked="0" layoutInCell="1" allowOverlap="1" wp14:anchorId="083C8547" wp14:editId="14D1A14E">
          <wp:simplePos x="0" y="0"/>
          <wp:positionH relativeFrom="column">
            <wp:posOffset>4977765</wp:posOffset>
          </wp:positionH>
          <wp:positionV relativeFrom="paragraph">
            <wp:posOffset>28575</wp:posOffset>
          </wp:positionV>
          <wp:extent cx="609600" cy="3810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noProof/>
        <w:sz w:val="20"/>
        <w:shd w:val="clear" w:color="auto" w:fill="auto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25F3C2" wp14:editId="5005408A">
              <wp:simplePos x="0" y="0"/>
              <wp:positionH relativeFrom="column">
                <wp:posOffset>-17145</wp:posOffset>
              </wp:positionH>
              <wp:positionV relativeFrom="paragraph">
                <wp:posOffset>39370</wp:posOffset>
              </wp:positionV>
              <wp:extent cx="1371600" cy="914400"/>
              <wp:effectExtent l="1905" t="127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E8B" w:rsidRDefault="00923E8B" w:rsidP="00923E8B">
                          <w:r>
                            <w:rPr>
                              <w:rFonts w:ascii="Century Gothic" w:eastAsia="Century Gothic" w:hAnsi="Century Gothic" w:cs="Century Gothic"/>
                              <w:b/>
                              <w:sz w:val="20"/>
                            </w:rPr>
                            <w:t>Región de Murcia</w:t>
                          </w:r>
                          <w:r>
                            <w:t xml:space="preserve"> </w:t>
                          </w:r>
                        </w:p>
                        <w:p w:rsidR="00923E8B" w:rsidRPr="00B329CB" w:rsidRDefault="00923E8B" w:rsidP="00923E8B">
                          <w:r>
                            <w:rPr>
                              <w:rFonts w:ascii="Century Gothic" w:eastAsia="Century Gothic" w:hAnsi="Century Gothic" w:cs="Century Gothic"/>
                              <w:sz w:val="20"/>
                            </w:rPr>
                            <w:t>Consejería de Educación, Juventud y Deportes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5F3C2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.35pt;margin-top:3.1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" filled="f" stroked="f">
              <v:textbox>
                <w:txbxContent>
                  <w:p w:rsidR="00923E8B" w:rsidRDefault="00923E8B" w:rsidP="00923E8B">
                    <w:r>
                      <w:rPr>
                        <w:rFonts w:ascii="Century Gothic" w:eastAsia="Century Gothic" w:hAnsi="Century Gothic" w:cs="Century Gothic"/>
                        <w:b/>
                        <w:sz w:val="20"/>
                      </w:rPr>
                      <w:t>Región de Murcia</w:t>
                    </w:r>
                    <w:r>
                      <w:t xml:space="preserve"> </w:t>
                    </w:r>
                  </w:p>
                  <w:p w:rsidR="00923E8B" w:rsidRPr="00B329CB" w:rsidRDefault="00923E8B" w:rsidP="00923E8B">
                    <w:r>
                      <w:rPr>
                        <w:rFonts w:ascii="Century Gothic" w:eastAsia="Century Gothic" w:hAnsi="Century Gothic" w:cs="Century Gothic"/>
                        <w:sz w:val="20"/>
                      </w:rPr>
                      <w:t>Consejería de Educación, Juventud y Deportes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Century Gothic"/>
        <w:sz w:val="24"/>
        <w:lang w:val="es-ES"/>
      </w:rPr>
      <w:t xml:space="preserve">         </w:t>
    </w:r>
    <w:r>
      <w:rPr>
        <w:rFonts w:ascii="Century Gothic" w:hAnsi="Century Gothic" w:cs="Century Gothic"/>
        <w:sz w:val="24"/>
      </w:rPr>
      <w:t>I.E.S. POETA JULIÁN ANDÚGAR</w:t>
    </w:r>
  </w:p>
  <w:p w:rsidR="00923E8B" w:rsidRDefault="00923E8B" w:rsidP="00923E8B">
    <w:pPr>
      <w:tabs>
        <w:tab w:val="left" w:pos="2160"/>
      </w:tabs>
      <w:jc w:val="center"/>
    </w:pPr>
    <w:r>
      <w:rPr>
        <w:rFonts w:ascii="Century Gothic" w:hAnsi="Century Gothic" w:cs="Century Gothic"/>
        <w:sz w:val="20"/>
      </w:rPr>
      <w:t xml:space="preserve">Avda. Poeta Julián </w:t>
    </w:r>
    <w:proofErr w:type="spellStart"/>
    <w:r>
      <w:rPr>
        <w:rFonts w:ascii="Century Gothic" w:hAnsi="Century Gothic" w:cs="Century Gothic"/>
        <w:sz w:val="20"/>
      </w:rPr>
      <w:t>Andúgar</w:t>
    </w:r>
    <w:proofErr w:type="spellEnd"/>
    <w:r>
      <w:rPr>
        <w:rFonts w:ascii="Century Gothic" w:hAnsi="Century Gothic" w:cs="Century Gothic"/>
        <w:sz w:val="20"/>
      </w:rPr>
      <w:t>, 14</w:t>
    </w:r>
  </w:p>
  <w:p w:rsidR="00923E8B" w:rsidRDefault="00923E8B" w:rsidP="00923E8B">
    <w:pPr>
      <w:tabs>
        <w:tab w:val="left" w:pos="2160"/>
      </w:tabs>
      <w:jc w:val="center"/>
    </w:pPr>
    <w:r>
      <w:rPr>
        <w:rFonts w:ascii="Century Gothic" w:hAnsi="Century Gothic" w:cs="Century Gothic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89D53B" wp14:editId="66C6363C">
              <wp:simplePos x="0" y="0"/>
              <wp:positionH relativeFrom="column">
                <wp:posOffset>4427220</wp:posOffset>
              </wp:positionH>
              <wp:positionV relativeFrom="paragraph">
                <wp:posOffset>78740</wp:posOffset>
              </wp:positionV>
              <wp:extent cx="1828800" cy="571500"/>
              <wp:effectExtent l="0" t="2540" r="1905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E8B" w:rsidRDefault="00923E8B" w:rsidP="00923E8B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="Century Gothic"/>
                              <w:sz w:val="20"/>
                            </w:rPr>
                            <w:t>UNIÓN EUROPEA</w:t>
                          </w:r>
                          <w:r>
                            <w:t xml:space="preserve"> </w:t>
                          </w:r>
                        </w:p>
                        <w:p w:rsidR="00923E8B" w:rsidRDefault="00923E8B" w:rsidP="00923E8B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="Century Gothic"/>
                              <w:sz w:val="20"/>
                            </w:rPr>
                            <w:t>Fondo Social Europeo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89D53B" id="Cuadro de texto 4" o:spid="_x0000_s1027" type="#_x0000_t202" style="position:absolute;left:0;text-align:left;margin-left:348.6pt;margin-top:6.2pt;width:2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" filled="f" stroked="f">
              <v:textbox>
                <w:txbxContent>
                  <w:p w:rsidR="00923E8B" w:rsidRDefault="00923E8B" w:rsidP="00923E8B">
                    <w:pPr>
                      <w:jc w:val="center"/>
                    </w:pPr>
                    <w:r>
                      <w:rPr>
                        <w:rFonts w:ascii="Century Gothic" w:hAnsi="Century Gothic" w:cs="Century Gothic"/>
                        <w:sz w:val="20"/>
                      </w:rPr>
                      <w:t>UNIÓN EUROPEA</w:t>
                    </w:r>
                    <w:r>
                      <w:t xml:space="preserve"> </w:t>
                    </w:r>
                  </w:p>
                  <w:p w:rsidR="00923E8B" w:rsidRDefault="00923E8B" w:rsidP="00923E8B">
                    <w:pPr>
                      <w:jc w:val="center"/>
                    </w:pPr>
                    <w:r>
                      <w:rPr>
                        <w:rFonts w:ascii="Century Gothic" w:hAnsi="Century Gothic" w:cs="Century Gothic"/>
                        <w:sz w:val="20"/>
                      </w:rPr>
                      <w:t>Fondo Social Europeo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 w:cs="Century Gothic"/>
        <w:sz w:val="20"/>
      </w:rPr>
      <w:t>30140 – SANTOMERA</w:t>
    </w:r>
  </w:p>
  <w:p w:rsidR="00923E8B" w:rsidRDefault="00923E8B" w:rsidP="00923E8B">
    <w:pPr>
      <w:tabs>
        <w:tab w:val="left" w:pos="2160"/>
      </w:tabs>
      <w:jc w:val="center"/>
    </w:pPr>
    <w:r>
      <w:rPr>
        <w:rFonts w:ascii="Century Gothic" w:hAnsi="Century Gothic" w:cs="Century Gothic"/>
        <w:sz w:val="20"/>
      </w:rPr>
      <w:t>Telf.: 968-865292 y 968-865801</w:t>
    </w:r>
  </w:p>
  <w:p w:rsidR="00923E8B" w:rsidRDefault="00923E8B" w:rsidP="00923E8B">
    <w:pPr>
      <w:tabs>
        <w:tab w:val="left" w:pos="2160"/>
      </w:tabs>
      <w:jc w:val="center"/>
      <w:rPr>
        <w:rFonts w:ascii="Century Gothic" w:hAnsi="Century Gothic" w:cs="Century Gothic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D1B9B19" wp14:editId="0719FF3A">
          <wp:simplePos x="0" y="0"/>
          <wp:positionH relativeFrom="column">
            <wp:posOffset>2157095</wp:posOffset>
          </wp:positionH>
          <wp:positionV relativeFrom="paragraph">
            <wp:posOffset>130810</wp:posOffset>
          </wp:positionV>
          <wp:extent cx="219075" cy="213995"/>
          <wp:effectExtent l="0" t="0" r="9525" b="0"/>
          <wp:wrapNone/>
          <wp:docPr id="3" name="Imagen 3" descr="https://mecambioamac.com/wp-content/uploads/2015/04/xCaptura-de-pantalla-2015-04-21-a-las-22.49.02.png.pagespeed.ic.OtO6QEUcf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mecambioamac.com/wp-content/uploads/2015/04/xCaptura-de-pantalla-2015-04-21-a-las-22.49.02.png.pagespeed.ic.OtO6QEUcfP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3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sz w:val="20"/>
      </w:rPr>
      <w:t>Fax: 968-862066</w:t>
    </w:r>
  </w:p>
  <w:p w:rsidR="00923E8B" w:rsidRPr="00F42930" w:rsidRDefault="00923E8B" w:rsidP="00923E8B">
    <w:pPr>
      <w:tabs>
        <w:tab w:val="left" w:pos="2160"/>
      </w:tabs>
      <w:jc w:val="center"/>
      <w:rPr>
        <w:rFonts w:ascii="Century Gothic" w:hAnsi="Century Gothic" w:cs="Century Gothic"/>
        <w:sz w:val="20"/>
      </w:rPr>
    </w:pPr>
    <w:r w:rsidRPr="00F42930">
      <w:rPr>
        <w:rFonts w:ascii="Century Gothic" w:hAnsi="Century Gothic" w:cs="Century Gothic"/>
        <w:sz w:val="20"/>
      </w:rPr>
      <w:t>610728802</w:t>
    </w:r>
  </w:p>
  <w:p w:rsidR="00923E8B" w:rsidRDefault="00923E8B" w:rsidP="00923E8B">
    <w:pPr>
      <w:tabs>
        <w:tab w:val="left" w:pos="2160"/>
      </w:tabs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B611230" wp14:editId="2603852B">
          <wp:simplePos x="0" y="0"/>
          <wp:positionH relativeFrom="column">
            <wp:posOffset>3592195</wp:posOffset>
          </wp:positionH>
          <wp:positionV relativeFrom="paragraph">
            <wp:posOffset>146050</wp:posOffset>
          </wp:positionV>
          <wp:extent cx="169545" cy="169545"/>
          <wp:effectExtent l="0" t="0" r="1905" b="1905"/>
          <wp:wrapNone/>
          <wp:docPr id="2" name="Imagen 2" descr="http://www.essexethical.org/images/facebook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http://www.essexethical.org/images/facebook%20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30" t="33002" r="26494" b="33449"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0189244" wp14:editId="79B03E20">
          <wp:simplePos x="0" y="0"/>
          <wp:positionH relativeFrom="column">
            <wp:posOffset>2472690</wp:posOffset>
          </wp:positionH>
          <wp:positionV relativeFrom="paragraph">
            <wp:posOffset>125730</wp:posOffset>
          </wp:positionV>
          <wp:extent cx="330835" cy="189865"/>
          <wp:effectExtent l="0" t="0" r="0" b="635"/>
          <wp:wrapNone/>
          <wp:docPr id="1" name="Imagen 1" descr="http://www.revistasumma.com/media/images/width/800/6755-logo-de-twit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revistasumma.com/media/images/width/800/6755-logo-de-twitter.jpg"/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18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  <w:sz w:val="20"/>
      </w:rPr>
      <w:t>e-mail: 30006823</w:t>
    </w:r>
    <w:r w:rsidRPr="00B329CB">
      <w:rPr>
        <w:rFonts w:ascii="Century Gothic" w:hAnsi="Century Gothic" w:cs="Century Gothic"/>
        <w:sz w:val="20"/>
      </w:rPr>
      <w:t>@</w:t>
    </w:r>
    <w:r>
      <w:rPr>
        <w:rFonts w:ascii="Century Gothic" w:hAnsi="Century Gothic" w:cs="Century Gothic"/>
        <w:sz w:val="20"/>
      </w:rPr>
      <w:t>murciaeduca.es</w:t>
    </w:r>
  </w:p>
  <w:p w:rsidR="00313EC1" w:rsidRDefault="00F2437C" w:rsidP="002B42F2">
    <w:pPr>
      <w:tabs>
        <w:tab w:val="left" w:pos="2160"/>
      </w:tabs>
      <w:jc w:val="center"/>
      <w:rPr>
        <w:rFonts w:ascii="Century Gothic" w:hAnsi="Century Gothic" w:cs="Century Gothic"/>
        <w:sz w:val="15"/>
      </w:rPr>
    </w:pPr>
    <w:hyperlink r:id="rId7" w:history="1">
      <w:r w:rsidR="00923E8B" w:rsidRPr="001D076F">
        <w:rPr>
          <w:rStyle w:val="Hipervnculo"/>
          <w:rFonts w:ascii="Century Gothic" w:hAnsi="Century Gothic" w:cs="Century Gothic"/>
          <w:sz w:val="15"/>
        </w:rPr>
        <w:t>http://iespoetajulianandugar.es</w:t>
      </w:r>
    </w:hyperlink>
    <w:r w:rsidR="00923E8B">
      <w:rPr>
        <w:rFonts w:ascii="Century Gothic" w:hAnsi="Century Gothic" w:cs="Century Gothic"/>
        <w:sz w:val="15"/>
      </w:rPr>
      <w:t xml:space="preserve">            @</w:t>
    </w:r>
    <w:proofErr w:type="spellStart"/>
    <w:r w:rsidR="00923E8B">
      <w:rPr>
        <w:rFonts w:ascii="Century Gothic" w:hAnsi="Century Gothic" w:cs="Century Gothic"/>
        <w:sz w:val="15"/>
      </w:rPr>
      <w:t>iespoetajulian</w:t>
    </w:r>
    <w:proofErr w:type="spellEnd"/>
    <w:r w:rsidR="00923E8B" w:rsidRPr="00D93ABD">
      <w:rPr>
        <w:rFonts w:ascii="Century Gothic" w:hAnsi="Century Gothic" w:cs="Century Gothic"/>
        <w:sz w:val="15"/>
      </w:rPr>
      <w:t xml:space="preserve"> </w:t>
    </w:r>
    <w:r w:rsidR="00923E8B">
      <w:rPr>
        <w:rFonts w:ascii="Century Gothic" w:hAnsi="Century Gothic" w:cs="Century Gothic"/>
        <w:sz w:val="15"/>
      </w:rPr>
      <w:t xml:space="preserve">          </w:t>
    </w:r>
    <w:proofErr w:type="spellStart"/>
    <w:r w:rsidR="00923E8B">
      <w:rPr>
        <w:rFonts w:ascii="Century Gothic" w:hAnsi="Century Gothic" w:cs="Century Gothic"/>
        <w:sz w:val="15"/>
      </w:rPr>
      <w:t>iespoetajulian</w:t>
    </w:r>
    <w:proofErr w:type="spellEnd"/>
  </w:p>
  <w:p w:rsidR="002B42F2" w:rsidRPr="00923E8B" w:rsidRDefault="002B42F2" w:rsidP="002B42F2">
    <w:pPr>
      <w:tabs>
        <w:tab w:val="left" w:pos="216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8AC"/>
    <w:rsid w:val="00034ED3"/>
    <w:rsid w:val="00095D0B"/>
    <w:rsid w:val="00095F59"/>
    <w:rsid w:val="00186AFD"/>
    <w:rsid w:val="001912CF"/>
    <w:rsid w:val="00210701"/>
    <w:rsid w:val="002B42F2"/>
    <w:rsid w:val="00313EC1"/>
    <w:rsid w:val="003760B2"/>
    <w:rsid w:val="003D6693"/>
    <w:rsid w:val="00406636"/>
    <w:rsid w:val="00443A25"/>
    <w:rsid w:val="004A4351"/>
    <w:rsid w:val="0069172C"/>
    <w:rsid w:val="00706E70"/>
    <w:rsid w:val="007E1A1C"/>
    <w:rsid w:val="008928AC"/>
    <w:rsid w:val="00894A75"/>
    <w:rsid w:val="00923E8B"/>
    <w:rsid w:val="00925C19"/>
    <w:rsid w:val="00B409B2"/>
    <w:rsid w:val="00C724A9"/>
    <w:rsid w:val="00C811D7"/>
    <w:rsid w:val="00F15353"/>
    <w:rsid w:val="00F17EE5"/>
    <w:rsid w:val="00F2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CA13DD9"/>
  <w15:docId w15:val="{9151780F-21E9-4E9D-AA38-85D740F1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923E8B"/>
    <w:pPr>
      <w:keepNext/>
      <w:widowControl w:val="0"/>
      <w:shd w:val="solid" w:color="FFFFFF" w:fill="auto"/>
      <w:autoSpaceDE w:val="0"/>
      <w:autoSpaceDN w:val="0"/>
      <w:adjustRightInd w:val="0"/>
      <w:spacing w:before="90" w:after="90"/>
      <w:ind w:left="90" w:right="90"/>
      <w:outlineLvl w:val="0"/>
    </w:pPr>
    <w:rPr>
      <w:b/>
      <w:bCs/>
      <w:color w:val="000000"/>
      <w:kern w:val="32"/>
      <w:sz w:val="36"/>
      <w:szCs w:val="32"/>
      <w:shd w:val="solid" w:color="FFFFFF" w:fill="auto"/>
      <w:lang w:val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8928A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313E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3EC1"/>
    <w:rPr>
      <w:sz w:val="24"/>
      <w:szCs w:val="24"/>
    </w:rPr>
  </w:style>
  <w:style w:type="paragraph" w:styleId="Piedepgina">
    <w:name w:val="footer"/>
    <w:basedOn w:val="Normal"/>
    <w:link w:val="PiedepginaCar"/>
    <w:rsid w:val="00313E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13EC1"/>
    <w:rPr>
      <w:sz w:val="24"/>
      <w:szCs w:val="24"/>
    </w:rPr>
  </w:style>
  <w:style w:type="paragraph" w:styleId="Textodeglobo">
    <w:name w:val="Balloon Text"/>
    <w:basedOn w:val="Normal"/>
    <w:link w:val="TextodegloboCar"/>
    <w:rsid w:val="00313E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3EC1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C811D7"/>
    <w:rPr>
      <w:b/>
      <w:bCs/>
    </w:rPr>
  </w:style>
  <w:style w:type="character" w:customStyle="1" w:styleId="Ttulo1Car">
    <w:name w:val="Título 1 Car"/>
    <w:basedOn w:val="Fuentedeprrafopredeter"/>
    <w:link w:val="Ttulo1"/>
    <w:rsid w:val="00923E8B"/>
    <w:rPr>
      <w:b/>
      <w:bCs/>
      <w:color w:val="000000"/>
      <w:kern w:val="32"/>
      <w:sz w:val="36"/>
      <w:szCs w:val="32"/>
      <w:shd w:val="solid" w:color="FFFFFF" w:fil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esora.natalia.moreno.perez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http://iespoetajulianandugar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https://mecambioamac.com/wp-content/uploads/2015/04/xCaptura-de-pantalla-2015-04-21-a-las-22.49.02.png.pagespeed.ic.OtO6QEUcfP.p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S.A. R.M.</dc:creator>
  <cp:lastModifiedBy>Usuario</cp:lastModifiedBy>
  <cp:revision>7</cp:revision>
  <cp:lastPrinted>2019-12-11T12:28:00Z</cp:lastPrinted>
  <dcterms:created xsi:type="dcterms:W3CDTF">2019-12-11T12:04:00Z</dcterms:created>
  <dcterms:modified xsi:type="dcterms:W3CDTF">2019-12-11T12:29:00Z</dcterms:modified>
</cp:coreProperties>
</file>